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69F44" w14:textId="46C9528F" w:rsidR="00B154A3" w:rsidRPr="00862D4A" w:rsidRDefault="00D930CB" w:rsidP="00C617B3">
      <w:pPr>
        <w:spacing w:line="240" w:lineRule="auto"/>
        <w:ind w:left="-426" w:right="-563"/>
        <w:jc w:val="both"/>
        <w:rPr>
          <w:rFonts w:ascii="Dubai" w:eastAsia="Times New Roman" w:hAnsi="Dubai" w:cs="Dubai"/>
          <w:b/>
          <w:bCs/>
          <w:sz w:val="32"/>
          <w:szCs w:val="32"/>
          <w:rtl/>
          <w:lang w:bidi="ar-AE"/>
        </w:rPr>
      </w:pPr>
      <w:r w:rsidRPr="00862D4A">
        <w:rPr>
          <w:rFonts w:ascii="Dubai" w:eastAsia="Times New Roman" w:hAnsi="Dubai" w:cs="Dubai"/>
          <w:b/>
          <w:bCs/>
          <w:sz w:val="32"/>
          <w:szCs w:val="32"/>
          <w:lang w:bidi="ar-AE"/>
        </w:rPr>
        <w:t xml:space="preserve"> </w:t>
      </w:r>
    </w:p>
    <w:p w14:paraId="6427EFE3" w14:textId="3EF5E5AD" w:rsidR="00554A3D" w:rsidRDefault="00545DE9" w:rsidP="00B2543F">
      <w:pPr>
        <w:spacing w:line="240" w:lineRule="auto"/>
        <w:ind w:left="-426" w:right="-563"/>
        <w:jc w:val="center"/>
        <w:rPr>
          <w:rFonts w:ascii="Dubai" w:hAnsi="Dubai" w:cs="Dubai"/>
          <w:b/>
          <w:bCs/>
          <w:sz w:val="48"/>
          <w:szCs w:val="48"/>
          <w:lang w:val="en-GB"/>
        </w:rPr>
      </w:pPr>
      <w:r w:rsidRPr="00862D4A">
        <w:rPr>
          <w:rFonts w:ascii="Dubai" w:hAnsi="Dubai" w:cs="Dubai"/>
          <w:b/>
          <w:bCs/>
          <w:sz w:val="48"/>
          <w:szCs w:val="48"/>
          <w:lang w:val="en-GB"/>
        </w:rPr>
        <w:t>Azizi Developments</w:t>
      </w:r>
      <w:r w:rsidR="004002E7">
        <w:rPr>
          <w:rFonts w:ascii="Dubai" w:hAnsi="Dubai" w:cs="Dubai"/>
          <w:b/>
          <w:bCs/>
          <w:sz w:val="48"/>
          <w:szCs w:val="48"/>
          <w:lang w:val="en-GB"/>
        </w:rPr>
        <w:t xml:space="preserve"> </w:t>
      </w:r>
      <w:r w:rsidR="00964618">
        <w:rPr>
          <w:rFonts w:ascii="Dubai" w:hAnsi="Dubai" w:cs="Dubai"/>
          <w:b/>
          <w:bCs/>
          <w:sz w:val="48"/>
          <w:szCs w:val="48"/>
          <w:lang w:val="en-GB"/>
        </w:rPr>
        <w:t xml:space="preserve">partners with </w:t>
      </w:r>
      <w:r w:rsidR="00A434AE">
        <w:rPr>
          <w:rFonts w:ascii="Dubai" w:hAnsi="Dubai" w:cs="Dubai"/>
          <w:b/>
          <w:bCs/>
          <w:sz w:val="48"/>
          <w:szCs w:val="48"/>
          <w:lang w:val="en-GB"/>
        </w:rPr>
        <w:t xml:space="preserve">Spain’s </w:t>
      </w:r>
      <w:proofErr w:type="spellStart"/>
      <w:r w:rsidR="00964618">
        <w:rPr>
          <w:rFonts w:ascii="Dubai" w:hAnsi="Dubai" w:cs="Dubai"/>
          <w:b/>
          <w:bCs/>
          <w:sz w:val="48"/>
          <w:szCs w:val="48"/>
          <w:lang w:val="en-GB"/>
        </w:rPr>
        <w:t>Atec</w:t>
      </w:r>
      <w:proofErr w:type="spellEnd"/>
      <w:r w:rsidR="00964618">
        <w:rPr>
          <w:rFonts w:ascii="Dubai" w:hAnsi="Dubai" w:cs="Dubai"/>
          <w:b/>
          <w:bCs/>
          <w:sz w:val="48"/>
          <w:szCs w:val="48"/>
          <w:lang w:val="en-GB"/>
        </w:rPr>
        <w:t xml:space="preserve"> Pools</w:t>
      </w:r>
      <w:r w:rsidR="004002E7">
        <w:rPr>
          <w:rFonts w:ascii="Dubai" w:hAnsi="Dubai" w:cs="Dubai"/>
          <w:b/>
          <w:bCs/>
          <w:sz w:val="48"/>
          <w:szCs w:val="48"/>
          <w:lang w:val="en-GB"/>
        </w:rPr>
        <w:t xml:space="preserve"> </w:t>
      </w:r>
      <w:r w:rsidR="00066BED">
        <w:rPr>
          <w:rFonts w:ascii="Dubai" w:hAnsi="Dubai" w:cs="Dubai"/>
          <w:b/>
          <w:bCs/>
          <w:sz w:val="48"/>
          <w:szCs w:val="48"/>
          <w:lang w:val="en-GB"/>
        </w:rPr>
        <w:t xml:space="preserve">for </w:t>
      </w:r>
      <w:r w:rsidR="00EF7F84">
        <w:rPr>
          <w:rFonts w:ascii="Dubai" w:hAnsi="Dubai" w:cs="Dubai"/>
          <w:b/>
          <w:bCs/>
          <w:sz w:val="48"/>
          <w:szCs w:val="48"/>
          <w:lang w:val="en-GB"/>
        </w:rPr>
        <w:t xml:space="preserve">Azizi </w:t>
      </w:r>
      <w:r w:rsidR="00983B6F" w:rsidRPr="00862D4A">
        <w:rPr>
          <w:rFonts w:ascii="Dubai" w:hAnsi="Dubai" w:cs="Dubai"/>
          <w:b/>
          <w:bCs/>
          <w:sz w:val="48"/>
          <w:szCs w:val="48"/>
          <w:lang w:val="en-GB"/>
        </w:rPr>
        <w:t>Venice</w:t>
      </w:r>
      <w:r w:rsidR="004002E7">
        <w:rPr>
          <w:rFonts w:ascii="Dubai" w:hAnsi="Dubai" w:cs="Dubai"/>
          <w:b/>
          <w:bCs/>
          <w:sz w:val="48"/>
          <w:szCs w:val="48"/>
          <w:lang w:val="en-GB"/>
        </w:rPr>
        <w:t xml:space="preserve"> and Riviera </w:t>
      </w:r>
    </w:p>
    <w:p w14:paraId="2BA02C83" w14:textId="77777777" w:rsidR="00090E7B" w:rsidRDefault="00090E7B" w:rsidP="00E12050">
      <w:pPr>
        <w:spacing w:line="0" w:lineRule="atLeast"/>
        <w:ind w:left="-284" w:right="-421"/>
        <w:jc w:val="both"/>
        <w:rPr>
          <w:rFonts w:ascii="Dubai" w:hAnsi="Dubai" w:cs="Dubai"/>
          <w:b/>
          <w:bCs/>
          <w:sz w:val="24"/>
          <w:szCs w:val="24"/>
          <w:lang w:val="en-GB"/>
        </w:rPr>
      </w:pPr>
    </w:p>
    <w:p w14:paraId="640E9395" w14:textId="3ADA948B" w:rsidR="00E12050" w:rsidRPr="00E12050" w:rsidRDefault="00B154A3" w:rsidP="001671FE">
      <w:pPr>
        <w:spacing w:line="0" w:lineRule="atLeast"/>
        <w:ind w:left="-284" w:right="-421"/>
        <w:jc w:val="both"/>
        <w:rPr>
          <w:rFonts w:ascii="Dubai" w:hAnsi="Dubai" w:cs="Dubai"/>
          <w:sz w:val="24"/>
          <w:szCs w:val="24"/>
          <w:lang w:val="en-GB"/>
        </w:rPr>
      </w:pPr>
      <w:r w:rsidRPr="00FE4F97">
        <w:rPr>
          <w:rFonts w:ascii="Dubai" w:hAnsi="Dubai" w:cs="Dubai"/>
          <w:b/>
          <w:bCs/>
          <w:sz w:val="24"/>
          <w:szCs w:val="24"/>
          <w:lang w:val="en-GB"/>
        </w:rPr>
        <w:t xml:space="preserve">Dubai, </w:t>
      </w:r>
      <w:r w:rsidR="004002E7">
        <w:rPr>
          <w:rFonts w:ascii="Dubai" w:hAnsi="Dubai" w:cs="Dubai"/>
          <w:b/>
          <w:bCs/>
          <w:sz w:val="24"/>
          <w:szCs w:val="24"/>
          <w:lang w:val="en-GB"/>
        </w:rPr>
        <w:t xml:space="preserve">United Arab Emirates, </w:t>
      </w:r>
      <w:r w:rsidR="00853AAE">
        <w:rPr>
          <w:rFonts w:ascii="Dubai" w:hAnsi="Dubai" w:cs="Dubai"/>
          <w:b/>
          <w:bCs/>
          <w:sz w:val="24"/>
          <w:szCs w:val="24"/>
          <w:lang w:val="en-GB"/>
        </w:rPr>
        <w:t>22</w:t>
      </w:r>
      <w:r w:rsidR="004002E7">
        <w:rPr>
          <w:rFonts w:ascii="Dubai" w:hAnsi="Dubai" w:cs="Dubai"/>
          <w:b/>
          <w:bCs/>
          <w:sz w:val="24"/>
          <w:szCs w:val="24"/>
          <w:lang w:val="en-GB"/>
        </w:rPr>
        <w:t xml:space="preserve"> July</w:t>
      </w:r>
      <w:r w:rsidR="000B08E6">
        <w:rPr>
          <w:rFonts w:ascii="Dubai" w:hAnsi="Dubai" w:cs="Dubai"/>
          <w:b/>
          <w:bCs/>
          <w:sz w:val="24"/>
          <w:szCs w:val="24"/>
          <w:lang w:val="en-GB"/>
        </w:rPr>
        <w:t xml:space="preserve"> 2024</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w:t>
      </w:r>
      <w:r w:rsidR="000464A0">
        <w:rPr>
          <w:rFonts w:ascii="Dubai" w:hAnsi="Dubai" w:cs="Dubai"/>
          <w:sz w:val="24"/>
          <w:szCs w:val="24"/>
          <w:lang w:val="en-GB"/>
        </w:rPr>
        <w:t xml:space="preserve"> in the UAE</w:t>
      </w:r>
      <w:r w:rsidRPr="00FE4F97">
        <w:rPr>
          <w:rFonts w:ascii="Dubai" w:hAnsi="Dubai" w:cs="Dubai"/>
          <w:sz w:val="24"/>
          <w:szCs w:val="24"/>
          <w:lang w:val="en-GB"/>
        </w:rPr>
        <w:t xml:space="preserve">, </w:t>
      </w:r>
      <w:r w:rsidR="00560623">
        <w:rPr>
          <w:rFonts w:ascii="Dubai" w:hAnsi="Dubai" w:cs="Dubai"/>
          <w:sz w:val="24"/>
          <w:szCs w:val="24"/>
          <w:lang w:val="en-GB"/>
        </w:rPr>
        <w:t>has signed</w:t>
      </w:r>
      <w:r w:rsidR="0040552B">
        <w:rPr>
          <w:rFonts w:ascii="Dubai" w:hAnsi="Dubai" w:cs="Dubai"/>
          <w:sz w:val="24"/>
          <w:szCs w:val="24"/>
          <w:lang w:val="en-GB"/>
        </w:rPr>
        <w:t xml:space="preserve"> </w:t>
      </w:r>
      <w:r w:rsidR="00F90CC8">
        <w:rPr>
          <w:rFonts w:ascii="Dubai" w:hAnsi="Dubai" w:cs="Dubai"/>
          <w:sz w:val="24"/>
          <w:szCs w:val="24"/>
          <w:lang w:val="en-GB"/>
        </w:rPr>
        <w:t>an agreement with</w:t>
      </w:r>
      <w:r w:rsidR="0040552B">
        <w:rPr>
          <w:rFonts w:ascii="Dubai" w:hAnsi="Dubai" w:cs="Dubai"/>
          <w:sz w:val="24"/>
          <w:szCs w:val="24"/>
          <w:lang w:val="en-GB"/>
        </w:rPr>
        <w:t xml:space="preserve"> </w:t>
      </w:r>
      <w:proofErr w:type="spellStart"/>
      <w:r w:rsidR="00964618">
        <w:rPr>
          <w:rFonts w:ascii="Dubai" w:hAnsi="Dubai" w:cs="Dubai"/>
          <w:sz w:val="24"/>
          <w:szCs w:val="24"/>
          <w:lang w:val="en-GB"/>
        </w:rPr>
        <w:t>Atec</w:t>
      </w:r>
      <w:proofErr w:type="spellEnd"/>
      <w:r w:rsidR="00964618">
        <w:rPr>
          <w:rFonts w:ascii="Dubai" w:hAnsi="Dubai" w:cs="Dubai"/>
          <w:sz w:val="24"/>
          <w:szCs w:val="24"/>
          <w:lang w:val="en-GB"/>
        </w:rPr>
        <w:t xml:space="preserve"> Pools, the</w:t>
      </w:r>
      <w:r w:rsidR="00964618" w:rsidRPr="00964618">
        <w:t xml:space="preserve"> </w:t>
      </w:r>
      <w:r w:rsidR="00964618" w:rsidRPr="00964618">
        <w:rPr>
          <w:rFonts w:ascii="Dubai" w:hAnsi="Dubai" w:cs="Dubai"/>
          <w:sz w:val="24"/>
          <w:szCs w:val="24"/>
          <w:lang w:val="en-GB"/>
        </w:rPr>
        <w:t>top swimming pool construction and maintenance company</w:t>
      </w:r>
      <w:r w:rsidR="00013BE8">
        <w:rPr>
          <w:rFonts w:ascii="Dubai" w:hAnsi="Dubai" w:cs="Dubai"/>
          <w:sz w:val="24"/>
          <w:szCs w:val="24"/>
          <w:lang w:val="en-GB"/>
        </w:rPr>
        <w:t>,</w:t>
      </w:r>
      <w:r w:rsidR="00E12050" w:rsidRPr="00E12050">
        <w:rPr>
          <w:rFonts w:ascii="Dubai" w:hAnsi="Dubai" w:cs="Dubai"/>
          <w:sz w:val="24"/>
          <w:szCs w:val="24"/>
          <w:lang w:val="en-GB"/>
        </w:rPr>
        <w:t xml:space="preserve"> </w:t>
      </w:r>
      <w:r w:rsidR="00AA5C7B">
        <w:rPr>
          <w:rFonts w:ascii="Dubai" w:hAnsi="Dubai" w:cs="Dubai"/>
          <w:sz w:val="24"/>
          <w:szCs w:val="24"/>
          <w:lang w:val="en-GB"/>
        </w:rPr>
        <w:t xml:space="preserve">for the </w:t>
      </w:r>
      <w:r w:rsidR="00090E7B">
        <w:rPr>
          <w:rFonts w:ascii="Dubai" w:hAnsi="Dubai" w:cs="Dubai"/>
          <w:sz w:val="24"/>
          <w:szCs w:val="24"/>
          <w:lang w:val="en-GB"/>
        </w:rPr>
        <w:t xml:space="preserve">supply of </w:t>
      </w:r>
      <w:r w:rsidR="00A434AE">
        <w:rPr>
          <w:rFonts w:ascii="Dubai" w:hAnsi="Dubai" w:cs="Dubai"/>
          <w:sz w:val="24"/>
          <w:szCs w:val="24"/>
          <w:lang w:val="en-GB"/>
        </w:rPr>
        <w:t>high-end</w:t>
      </w:r>
      <w:r w:rsidR="00090E7B">
        <w:rPr>
          <w:rFonts w:ascii="Dubai" w:hAnsi="Dubai" w:cs="Dubai"/>
          <w:sz w:val="24"/>
          <w:szCs w:val="24"/>
          <w:lang w:val="en-GB"/>
        </w:rPr>
        <w:t xml:space="preserve"> swimming pool </w:t>
      </w:r>
      <w:r w:rsidR="00964618">
        <w:rPr>
          <w:rFonts w:ascii="Dubai" w:hAnsi="Dubai" w:cs="Dubai"/>
          <w:sz w:val="24"/>
          <w:szCs w:val="24"/>
          <w:lang w:val="en-GB"/>
        </w:rPr>
        <w:t>equipment</w:t>
      </w:r>
      <w:r w:rsidR="00090E7B">
        <w:rPr>
          <w:rFonts w:ascii="Dubai" w:hAnsi="Dubai" w:cs="Dubai"/>
          <w:sz w:val="24"/>
          <w:szCs w:val="24"/>
          <w:lang w:val="en-GB"/>
        </w:rPr>
        <w:t xml:space="preserve"> for </w:t>
      </w:r>
      <w:r w:rsidR="000B08E6">
        <w:rPr>
          <w:rFonts w:ascii="Dubai" w:hAnsi="Dubai" w:cs="Dubai"/>
          <w:sz w:val="24"/>
          <w:szCs w:val="24"/>
          <w:lang w:val="en-GB"/>
        </w:rPr>
        <w:t xml:space="preserve">its </w:t>
      </w:r>
      <w:r w:rsidR="000B08E6" w:rsidRPr="000B08E6">
        <w:rPr>
          <w:rFonts w:ascii="Dubai" w:hAnsi="Dubai" w:cs="Dubai"/>
          <w:sz w:val="24"/>
          <w:szCs w:val="24"/>
          <w:lang w:val="en-GB"/>
        </w:rPr>
        <w:t>mixed-use</w:t>
      </w:r>
      <w:r w:rsidR="00964618">
        <w:rPr>
          <w:rFonts w:ascii="Dubai" w:hAnsi="Dubai" w:cs="Dubai"/>
          <w:sz w:val="24"/>
          <w:szCs w:val="24"/>
          <w:lang w:val="en-GB"/>
        </w:rPr>
        <w:t xml:space="preserve"> development, Azizi Venice, in </w:t>
      </w:r>
      <w:r w:rsidR="00EF281C">
        <w:rPr>
          <w:rFonts w:ascii="Dubai" w:hAnsi="Dubai" w:cs="Dubai"/>
          <w:sz w:val="24"/>
          <w:szCs w:val="24"/>
          <w:lang w:val="en-GB"/>
        </w:rPr>
        <w:t>Dubai South</w:t>
      </w:r>
      <w:r w:rsidR="000B08E6">
        <w:rPr>
          <w:rFonts w:ascii="Dubai" w:hAnsi="Dubai" w:cs="Dubai"/>
          <w:sz w:val="24"/>
          <w:szCs w:val="24"/>
          <w:lang w:val="en-GB"/>
        </w:rPr>
        <w:t xml:space="preserve">, </w:t>
      </w:r>
      <w:r w:rsidR="00090E7B">
        <w:rPr>
          <w:rFonts w:ascii="Dubai" w:hAnsi="Dubai" w:cs="Dubai"/>
          <w:sz w:val="24"/>
          <w:szCs w:val="24"/>
          <w:lang w:val="en-GB"/>
        </w:rPr>
        <w:t xml:space="preserve">and the fourth phase of its mega-project, Riviera, located in the heart of MBR City. </w:t>
      </w:r>
    </w:p>
    <w:p w14:paraId="0F049899" w14:textId="766E980F" w:rsidR="00964618" w:rsidRDefault="00964618" w:rsidP="001671FE">
      <w:pPr>
        <w:spacing w:line="0" w:lineRule="atLeast"/>
        <w:ind w:left="-284" w:right="-421"/>
        <w:jc w:val="both"/>
        <w:rPr>
          <w:rFonts w:ascii="Dubai" w:hAnsi="Dubai" w:cs="Dubai"/>
          <w:sz w:val="24"/>
          <w:szCs w:val="24"/>
          <w:lang w:val="en-GB"/>
        </w:rPr>
      </w:pPr>
      <w:r>
        <w:rPr>
          <w:rFonts w:ascii="Dubai" w:hAnsi="Dubai" w:cs="Dubai"/>
          <w:sz w:val="24"/>
          <w:szCs w:val="24"/>
          <w:lang w:val="en-GB"/>
        </w:rPr>
        <w:t xml:space="preserve">Spanish </w:t>
      </w:r>
      <w:proofErr w:type="spellStart"/>
      <w:r w:rsidRPr="00964618">
        <w:rPr>
          <w:rFonts w:ascii="Dubai" w:hAnsi="Dubai" w:cs="Dubai"/>
          <w:sz w:val="24"/>
          <w:szCs w:val="24"/>
          <w:lang w:val="en-GB"/>
        </w:rPr>
        <w:t>Atec</w:t>
      </w:r>
      <w:proofErr w:type="spellEnd"/>
      <w:r w:rsidRPr="00964618">
        <w:rPr>
          <w:rFonts w:ascii="Dubai" w:hAnsi="Dubai" w:cs="Dubai"/>
          <w:sz w:val="24"/>
          <w:szCs w:val="24"/>
          <w:lang w:val="en-GB"/>
        </w:rPr>
        <w:t xml:space="preserve"> Pools</w:t>
      </w:r>
      <w:r>
        <w:rPr>
          <w:rFonts w:ascii="Dubai" w:hAnsi="Dubai" w:cs="Dubai"/>
          <w:sz w:val="24"/>
          <w:szCs w:val="24"/>
          <w:lang w:val="en-GB"/>
        </w:rPr>
        <w:t xml:space="preserve"> </w:t>
      </w:r>
      <w:r w:rsidRPr="00964618">
        <w:rPr>
          <w:rFonts w:ascii="Dubai" w:hAnsi="Dubai" w:cs="Dubai"/>
          <w:sz w:val="24"/>
          <w:szCs w:val="24"/>
          <w:lang w:val="en-GB"/>
        </w:rPr>
        <w:t xml:space="preserve">is </w:t>
      </w:r>
      <w:r w:rsidR="00853AAE">
        <w:rPr>
          <w:rFonts w:ascii="Dubai" w:hAnsi="Dubai" w:cs="Dubai"/>
          <w:sz w:val="24"/>
          <w:szCs w:val="24"/>
          <w:lang w:val="en-GB"/>
        </w:rPr>
        <w:t>renowned</w:t>
      </w:r>
      <w:r w:rsidRPr="00964618">
        <w:rPr>
          <w:rFonts w:ascii="Dubai" w:hAnsi="Dubai" w:cs="Dubai"/>
          <w:sz w:val="24"/>
          <w:szCs w:val="24"/>
          <w:lang w:val="en-GB"/>
        </w:rPr>
        <w:t xml:space="preserve"> for </w:t>
      </w:r>
      <w:r w:rsidR="00A434AE">
        <w:rPr>
          <w:rFonts w:ascii="Dubai" w:hAnsi="Dubai" w:cs="Dubai"/>
          <w:sz w:val="24"/>
          <w:szCs w:val="24"/>
          <w:lang w:val="en-GB"/>
        </w:rPr>
        <w:t xml:space="preserve">its </w:t>
      </w:r>
      <w:r w:rsidRPr="00964618">
        <w:rPr>
          <w:rFonts w:ascii="Dubai" w:hAnsi="Dubai" w:cs="Dubai"/>
          <w:sz w:val="24"/>
          <w:szCs w:val="24"/>
          <w:lang w:val="en-GB"/>
        </w:rPr>
        <w:t xml:space="preserve">innovative designs and high-quality craftsmanship. </w:t>
      </w:r>
      <w:r w:rsidR="000464A0">
        <w:rPr>
          <w:rFonts w:ascii="Dubai" w:hAnsi="Dubai" w:cs="Dubai"/>
          <w:sz w:val="24"/>
          <w:szCs w:val="24"/>
          <w:lang w:val="en-GB"/>
        </w:rPr>
        <w:t>It</w:t>
      </w:r>
      <w:r w:rsidR="000464A0" w:rsidRPr="00964618">
        <w:rPr>
          <w:rFonts w:ascii="Dubai" w:hAnsi="Dubai" w:cs="Dubai"/>
          <w:sz w:val="24"/>
          <w:szCs w:val="24"/>
          <w:lang w:val="en-GB"/>
        </w:rPr>
        <w:t xml:space="preserve"> </w:t>
      </w:r>
      <w:r w:rsidRPr="00964618">
        <w:rPr>
          <w:rFonts w:ascii="Dubai" w:hAnsi="Dubai" w:cs="Dubai"/>
          <w:sz w:val="24"/>
          <w:szCs w:val="24"/>
          <w:lang w:val="en-GB"/>
        </w:rPr>
        <w:t>specialize</w:t>
      </w:r>
      <w:r w:rsidR="000464A0">
        <w:rPr>
          <w:rFonts w:ascii="Dubai" w:hAnsi="Dubai" w:cs="Dubai"/>
          <w:sz w:val="24"/>
          <w:szCs w:val="24"/>
          <w:lang w:val="en-GB"/>
        </w:rPr>
        <w:t>s</w:t>
      </w:r>
      <w:r w:rsidRPr="00964618">
        <w:rPr>
          <w:rFonts w:ascii="Dubai" w:hAnsi="Dubai" w:cs="Dubai"/>
          <w:sz w:val="24"/>
          <w:szCs w:val="24"/>
          <w:lang w:val="en-GB"/>
        </w:rPr>
        <w:t xml:space="preserve"> in custom pool design</w:t>
      </w:r>
      <w:r w:rsidR="000464A0">
        <w:rPr>
          <w:rFonts w:ascii="Dubai" w:hAnsi="Dubai" w:cs="Dubai"/>
          <w:sz w:val="24"/>
          <w:szCs w:val="24"/>
          <w:lang w:val="en-GB"/>
        </w:rPr>
        <w:t>s</w:t>
      </w:r>
      <w:r w:rsidRPr="00964618">
        <w:rPr>
          <w:rFonts w:ascii="Dubai" w:hAnsi="Dubai" w:cs="Dubai"/>
          <w:sz w:val="24"/>
          <w:szCs w:val="24"/>
          <w:lang w:val="en-GB"/>
        </w:rPr>
        <w:t xml:space="preserve">, renovations, upgrades, and comprehensive maintenance, using premium materials and advanced techniques. Committed to sustainability, </w:t>
      </w:r>
      <w:r w:rsidR="000464A0">
        <w:rPr>
          <w:rFonts w:ascii="Dubai" w:hAnsi="Dubai" w:cs="Dubai"/>
          <w:sz w:val="24"/>
          <w:szCs w:val="24"/>
          <w:lang w:val="en-GB"/>
        </w:rPr>
        <w:t>it</w:t>
      </w:r>
      <w:r w:rsidR="000464A0" w:rsidRPr="00964618">
        <w:rPr>
          <w:rFonts w:ascii="Dubai" w:hAnsi="Dubai" w:cs="Dubai"/>
          <w:sz w:val="24"/>
          <w:szCs w:val="24"/>
          <w:lang w:val="en-GB"/>
        </w:rPr>
        <w:t xml:space="preserve"> </w:t>
      </w:r>
      <w:r w:rsidRPr="00964618">
        <w:rPr>
          <w:rFonts w:ascii="Dubai" w:hAnsi="Dubai" w:cs="Dubai"/>
          <w:sz w:val="24"/>
          <w:szCs w:val="24"/>
          <w:lang w:val="en-GB"/>
        </w:rPr>
        <w:t>offer</w:t>
      </w:r>
      <w:r w:rsidR="000464A0">
        <w:rPr>
          <w:rFonts w:ascii="Dubai" w:hAnsi="Dubai" w:cs="Dubai"/>
          <w:sz w:val="24"/>
          <w:szCs w:val="24"/>
          <w:lang w:val="en-GB"/>
        </w:rPr>
        <w:t>s</w:t>
      </w:r>
      <w:r w:rsidRPr="00964618">
        <w:rPr>
          <w:rFonts w:ascii="Dubai" w:hAnsi="Dubai" w:cs="Dubai"/>
          <w:sz w:val="24"/>
          <w:szCs w:val="24"/>
          <w:lang w:val="en-GB"/>
        </w:rPr>
        <w:t xml:space="preserve"> eco-friendly options and smart pool technology for easy control. The client-centric approach ensures clear communication and support throughout. </w:t>
      </w:r>
      <w:r w:rsidR="004678D0">
        <w:rPr>
          <w:rFonts w:ascii="Dubai" w:hAnsi="Dubai" w:cs="Dubai"/>
          <w:sz w:val="24"/>
          <w:szCs w:val="24"/>
          <w:lang w:val="en-GB"/>
        </w:rPr>
        <w:t>An</w:t>
      </w:r>
      <w:r w:rsidRPr="00964618">
        <w:rPr>
          <w:rFonts w:ascii="Dubai" w:hAnsi="Dubai" w:cs="Dubai"/>
          <w:sz w:val="24"/>
          <w:szCs w:val="24"/>
          <w:lang w:val="en-GB"/>
        </w:rPr>
        <w:t xml:space="preserve"> impressive portfolio includes luxurious private and commercial projects, making them a trusted name in creating stunning, functional aquatic environments.</w:t>
      </w:r>
    </w:p>
    <w:p w14:paraId="7765973A" w14:textId="1AFA894F" w:rsidR="00AA5C7B" w:rsidRDefault="00AA5C7B" w:rsidP="001671FE">
      <w:pPr>
        <w:spacing w:line="0" w:lineRule="atLeast"/>
        <w:ind w:left="-284" w:right="-421"/>
        <w:jc w:val="both"/>
        <w:rPr>
          <w:rFonts w:ascii="Dubai" w:hAnsi="Dubai" w:cs="Dubai"/>
          <w:sz w:val="24"/>
          <w:szCs w:val="24"/>
          <w:lang w:val="en-GB"/>
        </w:rPr>
      </w:pPr>
      <w:r w:rsidRPr="00AC0FE6">
        <w:rPr>
          <w:rFonts w:ascii="Dubai" w:hAnsi="Dubai" w:cs="Dubai"/>
          <w:sz w:val="24"/>
          <w:szCs w:val="24"/>
          <w:lang w:val="en-GB"/>
        </w:rPr>
        <w:t>Mr. Farhad Azizi, Chief Executive Officer of Azizi Developments, said: “</w:t>
      </w:r>
      <w:r w:rsidR="00853AAE" w:rsidRPr="00853AAE">
        <w:rPr>
          <w:rFonts w:ascii="Dubai" w:hAnsi="Dubai" w:cs="Dubai"/>
          <w:sz w:val="24"/>
          <w:szCs w:val="24"/>
          <w:lang w:val="en-GB"/>
        </w:rPr>
        <w:t xml:space="preserve">We are </w:t>
      </w:r>
      <w:r w:rsidR="00853AAE">
        <w:rPr>
          <w:rFonts w:ascii="Dubai" w:hAnsi="Dubai" w:cs="Dubai"/>
          <w:sz w:val="24"/>
          <w:szCs w:val="24"/>
          <w:lang w:val="en-GB"/>
        </w:rPr>
        <w:t>delighted</w:t>
      </w:r>
      <w:r w:rsidR="00853AAE" w:rsidRPr="00853AAE">
        <w:rPr>
          <w:rFonts w:ascii="Dubai" w:hAnsi="Dubai" w:cs="Dubai"/>
          <w:sz w:val="24"/>
          <w:szCs w:val="24"/>
          <w:lang w:val="en-GB"/>
        </w:rPr>
        <w:t xml:space="preserve"> to </w:t>
      </w:r>
      <w:r w:rsidR="00853AAE">
        <w:rPr>
          <w:rFonts w:ascii="Dubai" w:hAnsi="Dubai" w:cs="Dubai"/>
          <w:sz w:val="24"/>
          <w:szCs w:val="24"/>
          <w:lang w:val="en-GB"/>
        </w:rPr>
        <w:t xml:space="preserve">be </w:t>
      </w:r>
      <w:r w:rsidR="00853AAE" w:rsidRPr="00853AAE">
        <w:rPr>
          <w:rFonts w:ascii="Dubai" w:hAnsi="Dubai" w:cs="Dubai"/>
          <w:sz w:val="24"/>
          <w:szCs w:val="24"/>
          <w:lang w:val="en-GB"/>
        </w:rPr>
        <w:t>partner</w:t>
      </w:r>
      <w:r w:rsidR="00853AAE">
        <w:rPr>
          <w:rFonts w:ascii="Dubai" w:hAnsi="Dubai" w:cs="Dubai"/>
          <w:sz w:val="24"/>
          <w:szCs w:val="24"/>
          <w:lang w:val="en-GB"/>
        </w:rPr>
        <w:t>ing</w:t>
      </w:r>
      <w:r w:rsidR="00853AAE" w:rsidRPr="00853AAE">
        <w:rPr>
          <w:rFonts w:ascii="Dubai" w:hAnsi="Dubai" w:cs="Dubai"/>
          <w:sz w:val="24"/>
          <w:szCs w:val="24"/>
          <w:lang w:val="en-GB"/>
        </w:rPr>
        <w:t xml:space="preserve"> with </w:t>
      </w:r>
      <w:proofErr w:type="spellStart"/>
      <w:r w:rsidR="00853AAE" w:rsidRPr="00853AAE">
        <w:rPr>
          <w:rFonts w:ascii="Dubai" w:hAnsi="Dubai" w:cs="Dubai"/>
          <w:sz w:val="24"/>
          <w:szCs w:val="24"/>
          <w:lang w:val="en-GB"/>
        </w:rPr>
        <w:t>Atec</w:t>
      </w:r>
      <w:proofErr w:type="spellEnd"/>
      <w:r w:rsidR="00853AAE" w:rsidRPr="00853AAE">
        <w:rPr>
          <w:rFonts w:ascii="Dubai" w:hAnsi="Dubai" w:cs="Dubai"/>
          <w:sz w:val="24"/>
          <w:szCs w:val="24"/>
          <w:lang w:val="en-GB"/>
        </w:rPr>
        <w:t xml:space="preserve"> Pools for the supply of </w:t>
      </w:r>
      <w:r w:rsidR="00A434AE">
        <w:rPr>
          <w:rFonts w:ascii="Dubai" w:hAnsi="Dubai" w:cs="Dubai"/>
          <w:sz w:val="24"/>
          <w:szCs w:val="24"/>
          <w:lang w:val="en-GB"/>
        </w:rPr>
        <w:t xml:space="preserve">premium </w:t>
      </w:r>
      <w:r w:rsidR="00853AAE" w:rsidRPr="00853AAE">
        <w:rPr>
          <w:rFonts w:ascii="Dubai" w:hAnsi="Dubai" w:cs="Dubai"/>
          <w:sz w:val="24"/>
          <w:szCs w:val="24"/>
          <w:lang w:val="en-GB"/>
        </w:rPr>
        <w:t>swimming pool equipment for Venice and Riviera</w:t>
      </w:r>
      <w:r w:rsidR="00A434AE">
        <w:rPr>
          <w:rFonts w:ascii="Dubai" w:hAnsi="Dubai" w:cs="Dubai"/>
          <w:sz w:val="24"/>
          <w:szCs w:val="24"/>
          <w:lang w:val="en-GB"/>
        </w:rPr>
        <w:t>, and are confident that</w:t>
      </w:r>
      <w:r w:rsidR="00853AAE" w:rsidRPr="00853AAE">
        <w:rPr>
          <w:rFonts w:ascii="Dubai" w:hAnsi="Dubai" w:cs="Dubai"/>
          <w:sz w:val="24"/>
          <w:szCs w:val="24"/>
          <w:lang w:val="en-GB"/>
        </w:rPr>
        <w:t xml:space="preserve"> </w:t>
      </w:r>
      <w:r w:rsidR="00A434AE">
        <w:rPr>
          <w:rFonts w:ascii="Dubai" w:hAnsi="Dubai" w:cs="Dubai"/>
          <w:sz w:val="24"/>
          <w:szCs w:val="24"/>
          <w:lang w:val="en-GB"/>
        </w:rPr>
        <w:t>t</w:t>
      </w:r>
      <w:r w:rsidR="00853AAE" w:rsidRPr="00853AAE">
        <w:rPr>
          <w:rFonts w:ascii="Dubai" w:hAnsi="Dubai" w:cs="Dubai"/>
          <w:sz w:val="24"/>
          <w:szCs w:val="24"/>
          <w:lang w:val="en-GB"/>
        </w:rPr>
        <w:t>heir expertise in innovative pool design and commitment to quality perfectly complement our dedication to creating high-standard</w:t>
      </w:r>
      <w:r w:rsidR="00A434AE">
        <w:rPr>
          <w:rFonts w:ascii="Dubai" w:hAnsi="Dubai" w:cs="Dubai"/>
          <w:sz w:val="24"/>
          <w:szCs w:val="24"/>
          <w:lang w:val="en-GB"/>
        </w:rPr>
        <w:t>, luxurious and state-of-the-art</w:t>
      </w:r>
      <w:r w:rsidR="00853AAE" w:rsidRPr="00853AAE">
        <w:rPr>
          <w:rFonts w:ascii="Dubai" w:hAnsi="Dubai" w:cs="Dubai"/>
          <w:sz w:val="24"/>
          <w:szCs w:val="24"/>
          <w:lang w:val="en-GB"/>
        </w:rPr>
        <w:t xml:space="preserve"> </w:t>
      </w:r>
      <w:r w:rsidR="00A434AE">
        <w:rPr>
          <w:rFonts w:ascii="Dubai" w:hAnsi="Dubai" w:cs="Dubai"/>
          <w:sz w:val="24"/>
          <w:szCs w:val="24"/>
          <w:lang w:val="en-GB"/>
        </w:rPr>
        <w:t>spaces</w:t>
      </w:r>
      <w:r w:rsidR="001671FE">
        <w:rPr>
          <w:rFonts w:ascii="Dubai" w:hAnsi="Dubai" w:cs="Dubai"/>
          <w:sz w:val="24"/>
          <w:szCs w:val="24"/>
          <w:lang w:val="en-GB"/>
        </w:rPr>
        <w:t xml:space="preserve"> within our communities, enhancing the lives of those who will reside there</w:t>
      </w:r>
      <w:r w:rsidR="00853AAE" w:rsidRPr="00853AAE">
        <w:rPr>
          <w:rFonts w:ascii="Dubai" w:hAnsi="Dubai" w:cs="Dubai"/>
          <w:sz w:val="24"/>
          <w:szCs w:val="24"/>
          <w:lang w:val="en-GB"/>
        </w:rPr>
        <w:t xml:space="preserve">. This collaboration </w:t>
      </w:r>
      <w:r w:rsidR="00A434AE">
        <w:rPr>
          <w:rFonts w:ascii="Dubai" w:hAnsi="Dubai" w:cs="Dubai"/>
          <w:sz w:val="24"/>
          <w:szCs w:val="24"/>
          <w:lang w:val="en-GB"/>
        </w:rPr>
        <w:t xml:space="preserve">represents yet another major stride in </w:t>
      </w:r>
      <w:r w:rsidR="001671FE">
        <w:rPr>
          <w:rFonts w:ascii="Dubai" w:hAnsi="Dubai" w:cs="Dubai"/>
          <w:sz w:val="24"/>
          <w:szCs w:val="24"/>
          <w:lang w:val="en-GB"/>
        </w:rPr>
        <w:t>this</w:t>
      </w:r>
      <w:r w:rsidR="00A434AE">
        <w:rPr>
          <w:rFonts w:ascii="Dubai" w:hAnsi="Dubai" w:cs="Dubai"/>
          <w:sz w:val="24"/>
          <w:szCs w:val="24"/>
          <w:lang w:val="en-GB"/>
        </w:rPr>
        <w:t xml:space="preserve"> continuous pursuit</w:t>
      </w:r>
      <w:r w:rsidR="001671FE">
        <w:rPr>
          <w:rFonts w:ascii="Dubai" w:hAnsi="Dubai" w:cs="Dubai"/>
          <w:sz w:val="24"/>
          <w:szCs w:val="24"/>
          <w:lang w:val="en-GB"/>
        </w:rPr>
        <w:t xml:space="preserve"> of ours.”</w:t>
      </w:r>
    </w:p>
    <w:p w14:paraId="2C8117C3" w14:textId="28BB0050" w:rsidR="000B08E6" w:rsidRPr="005F4334" w:rsidRDefault="000B08E6"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 xml:space="preserve">Azizi Venice will comprise more than 30,000 residential units </w:t>
      </w:r>
      <w:r w:rsidR="00362966" w:rsidRPr="005F4334">
        <w:rPr>
          <w:rFonts w:ascii="Dubai" w:hAnsi="Dubai" w:cs="Dubai"/>
          <w:sz w:val="24"/>
          <w:szCs w:val="24"/>
          <w:lang w:val="en-GB"/>
        </w:rPr>
        <w:t xml:space="preserve">across </w:t>
      </w:r>
      <w:r w:rsidRPr="005F4334">
        <w:rPr>
          <w:rFonts w:ascii="Dubai" w:hAnsi="Dubai" w:cs="Dubai"/>
          <w:sz w:val="24"/>
          <w:szCs w:val="24"/>
          <w:lang w:val="en-GB"/>
        </w:rPr>
        <w:t>approximately 100 apartment complexes</w:t>
      </w:r>
      <w:r w:rsidR="00362966" w:rsidRPr="005F4334">
        <w:rPr>
          <w:rFonts w:ascii="Dubai" w:hAnsi="Dubai" w:cs="Dubai"/>
          <w:sz w:val="24"/>
          <w:szCs w:val="24"/>
          <w:lang w:val="en-GB"/>
        </w:rPr>
        <w:t>, and</w:t>
      </w:r>
      <w:r w:rsidRPr="005F4334">
        <w:rPr>
          <w:rFonts w:ascii="Dubai" w:hAnsi="Dubai" w:cs="Dubai"/>
          <w:sz w:val="24"/>
          <w:szCs w:val="24"/>
          <w:lang w:val="en-GB"/>
        </w:rPr>
        <w:t xml:space="preserve"> over 400 luxury villas and mansions</w:t>
      </w:r>
      <w:r w:rsidR="00362966" w:rsidRPr="005F4334">
        <w:rPr>
          <w:rFonts w:ascii="Dubai" w:hAnsi="Dubai" w:cs="Dubai"/>
          <w:sz w:val="24"/>
          <w:szCs w:val="24"/>
          <w:lang w:val="en-GB"/>
        </w:rPr>
        <w:t xml:space="preserve">. Azizi Developments is </w:t>
      </w:r>
      <w:r w:rsidR="00862D4A" w:rsidRPr="005F4334">
        <w:rPr>
          <w:rFonts w:ascii="Dubai" w:hAnsi="Dubai" w:cs="Dubai"/>
          <w:sz w:val="24"/>
          <w:szCs w:val="24"/>
          <w:lang w:val="en-GB"/>
        </w:rPr>
        <w:t>taking on the role</w:t>
      </w:r>
      <w:r w:rsidR="00362966" w:rsidRPr="005F4334">
        <w:rPr>
          <w:rFonts w:ascii="Dubai" w:hAnsi="Dubai" w:cs="Dubai"/>
          <w:sz w:val="24"/>
          <w:szCs w:val="24"/>
          <w:lang w:val="en-GB"/>
        </w:rPr>
        <w:t xml:space="preserve"> of master developer, in charge of constructing the buildings, roads, and all the infrastructure.</w:t>
      </w:r>
    </w:p>
    <w:p w14:paraId="638B7C9D" w14:textId="2907BD6D" w:rsidR="00983B6F" w:rsidRPr="005F4334" w:rsidRDefault="00983B6F"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 xml:space="preserve">At the heart of Azizi Venice lies its luxurious pedestrian-friendly boulevard, which will be open-air in the winter and glass-covered in the summer to ensure a temperature-controlled space with year-round </w:t>
      </w:r>
      <w:r w:rsidRPr="005F4334">
        <w:rPr>
          <w:rFonts w:ascii="Dubai" w:hAnsi="Dubai" w:cs="Dubai"/>
          <w:sz w:val="24"/>
          <w:szCs w:val="24"/>
          <w:lang w:val="en-GB"/>
        </w:rPr>
        <w:lastRenderedPageBreak/>
        <w:t>activity and visitors. Lined with three-storey buildings planned to host the world’s top retailers and brands, nightlife, and entertainment options, as well as eateries that represent a vast number of countries from across the world, Azizi Boulevard will represent a new and unique point of interest on Dubai’s map of outstanding sights.</w:t>
      </w:r>
    </w:p>
    <w:p w14:paraId="51AF69E3" w14:textId="3A79306C" w:rsidR="00983B6F" w:rsidRPr="005F4334" w:rsidRDefault="00983B6F"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 xml:space="preserve">Another major attraction to be developed within Azizi Venice is Azizi Opera. Located at the heart of the boulevard and built to the highest, most contemporary standards in design and architecture, Azizi Opera will become one of the most notable venues for cultural and community events in Dubai. </w:t>
      </w:r>
    </w:p>
    <w:p w14:paraId="4E0D9C45" w14:textId="77777777" w:rsidR="00090E7B" w:rsidRPr="005F4334" w:rsidRDefault="00090E7B"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Riviera is part of Azizi Developments’ award-winning portfolio. It is a stylish waterfront lifestyle destination that comprises 75 mid- and high-rise buildings with approximately 16,000 residences.</w:t>
      </w:r>
    </w:p>
    <w:p w14:paraId="7B30D902" w14:textId="77777777" w:rsidR="00090E7B" w:rsidRPr="005F4334" w:rsidRDefault="00090E7B"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on the shores of its 2.7 km-long swimmable crystal lagoon with artisan eateries and boutiques, and Les Jardins — a vast, lush-green social space. </w:t>
      </w:r>
    </w:p>
    <w:p w14:paraId="32744154" w14:textId="77777777" w:rsidR="00090E7B" w:rsidRPr="005F4334" w:rsidRDefault="00090E7B"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 xml:space="preserve">With its strategic location near the upcoming Meydan One Mall and the Meydan Racecourse — home of the Dubai World Cup — as well as Dubai’s most noteworthy points of interest, Riviera represents one of Azizi Developments’ most coveted projects. </w:t>
      </w:r>
    </w:p>
    <w:p w14:paraId="07AE871E" w14:textId="1513C4DE" w:rsidR="00983B6F" w:rsidRPr="005F4334" w:rsidRDefault="00983B6F" w:rsidP="001671FE">
      <w:pPr>
        <w:spacing w:line="0" w:lineRule="atLeast"/>
        <w:ind w:left="-284" w:right="-421"/>
        <w:jc w:val="both"/>
        <w:rPr>
          <w:rFonts w:ascii="Dubai" w:hAnsi="Dubai" w:cs="Dubai"/>
          <w:sz w:val="24"/>
          <w:szCs w:val="24"/>
          <w:lang w:val="en-GB"/>
        </w:rPr>
      </w:pPr>
      <w:r w:rsidRPr="005F4334">
        <w:rPr>
          <w:rFonts w:ascii="Dubai" w:hAnsi="Dubai" w:cs="Dubai"/>
          <w:sz w:val="24"/>
          <w:szCs w:val="24"/>
          <w:lang w:val="en-GB"/>
        </w:rPr>
        <w:t>Azizi Developments’ Sales Gallery can be visited on the 13th floor of the Conrad Hotel on Sheikh Zayed Road.</w:t>
      </w:r>
    </w:p>
    <w:p w14:paraId="2ED0E243" w14:textId="10D90A88" w:rsidR="00D808C2" w:rsidRDefault="00983B6F" w:rsidP="00B2543F">
      <w:pPr>
        <w:ind w:right="-138"/>
        <w:jc w:val="center"/>
        <w:rPr>
          <w:rFonts w:eastAsia="Calibri" w:cstheme="minorHAnsi"/>
          <w:b/>
          <w:bCs/>
          <w:sz w:val="20"/>
          <w:szCs w:val="20"/>
          <w:lang w:val="en-GB"/>
        </w:rPr>
      </w:pPr>
      <w:r w:rsidRPr="005F4334">
        <w:rPr>
          <w:rFonts w:ascii="Dubai" w:hAnsi="Dubai" w:cs="Dubai"/>
          <w:b/>
          <w:bCs/>
          <w:sz w:val="24"/>
          <w:szCs w:val="24"/>
          <w:lang w:val="en-GB"/>
        </w:rPr>
        <w:t>-ENDS-</w:t>
      </w:r>
    </w:p>
    <w:p w14:paraId="2D2C9053" w14:textId="68A7A115" w:rsidR="00D808C2" w:rsidRDefault="00D808C2" w:rsidP="00983B6F">
      <w:pPr>
        <w:rPr>
          <w:rFonts w:eastAsia="Calibri" w:cstheme="minorHAnsi"/>
          <w:b/>
          <w:bCs/>
          <w:sz w:val="20"/>
          <w:szCs w:val="20"/>
          <w:lang w:val="en-GB"/>
        </w:rPr>
      </w:pPr>
    </w:p>
    <w:p w14:paraId="3F561646" w14:textId="77777777" w:rsidR="00A67A6A" w:rsidRDefault="00A67A6A" w:rsidP="00983B6F">
      <w:pPr>
        <w:rPr>
          <w:rFonts w:eastAsia="Calibri" w:cstheme="minorHAnsi"/>
          <w:b/>
          <w:bCs/>
          <w:sz w:val="20"/>
          <w:szCs w:val="20"/>
          <w:lang w:val="en-GB"/>
        </w:rPr>
      </w:pPr>
    </w:p>
    <w:p w14:paraId="768D4F2F" w14:textId="77777777" w:rsidR="006324D3" w:rsidRDefault="006324D3" w:rsidP="00983B6F">
      <w:pPr>
        <w:rPr>
          <w:rFonts w:eastAsia="Calibri" w:cstheme="minorHAnsi"/>
          <w:b/>
          <w:bCs/>
          <w:sz w:val="20"/>
          <w:szCs w:val="20"/>
          <w:lang w:val="en-GB"/>
        </w:rPr>
      </w:pPr>
    </w:p>
    <w:p w14:paraId="465ACCA2" w14:textId="77777777" w:rsidR="009554EF" w:rsidRDefault="009554EF">
      <w:pPr>
        <w:spacing w:after="160" w:line="259" w:lineRule="auto"/>
        <w:rPr>
          <w:rFonts w:eastAsia="Calibri" w:cstheme="minorHAnsi"/>
          <w:b/>
          <w:bCs/>
          <w:sz w:val="20"/>
          <w:szCs w:val="20"/>
          <w:lang w:val="en-GB"/>
        </w:rPr>
      </w:pPr>
      <w:r>
        <w:rPr>
          <w:rFonts w:eastAsia="Calibri" w:cstheme="minorHAnsi"/>
          <w:b/>
          <w:bCs/>
          <w:sz w:val="20"/>
          <w:szCs w:val="20"/>
          <w:lang w:val="en-GB"/>
        </w:rPr>
        <w:br w:type="page"/>
      </w:r>
    </w:p>
    <w:p w14:paraId="54BE5576" w14:textId="53C84DBA" w:rsidR="00983B6F" w:rsidRPr="00A6138F" w:rsidRDefault="00983B6F" w:rsidP="00983B6F">
      <w:pPr>
        <w:rPr>
          <w:rFonts w:eastAsia="Calibri" w:cstheme="minorHAnsi"/>
          <w:b/>
          <w:bCs/>
          <w:sz w:val="20"/>
          <w:szCs w:val="20"/>
          <w:lang w:val="en-GB"/>
        </w:rPr>
      </w:pPr>
      <w:r w:rsidRPr="00A6138F">
        <w:rPr>
          <w:rFonts w:eastAsia="Calibri" w:cstheme="minorHAnsi"/>
          <w:b/>
          <w:bCs/>
          <w:sz w:val="20"/>
          <w:szCs w:val="20"/>
          <w:lang w:val="en-GB"/>
        </w:rPr>
        <w:lastRenderedPageBreak/>
        <w:t>About Azizi Developments</w:t>
      </w:r>
    </w:p>
    <w:p w14:paraId="24E16417"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A6138F">
        <w:rPr>
          <w:rFonts w:eastAsia="Calibri" w:cstheme="minorHAnsi"/>
          <w:sz w:val="20"/>
          <w:szCs w:val="20"/>
          <w:lang w:val="en-GB"/>
        </w:rPr>
        <w:t>catalyzing</w:t>
      </w:r>
      <w:proofErr w:type="spellEnd"/>
      <w:r w:rsidRPr="00A6138F">
        <w:rPr>
          <w:rFonts w:eastAsia="Calibri" w:cstheme="minorHAnsi"/>
          <w:sz w:val="20"/>
          <w:szCs w:val="20"/>
          <w:lang w:val="en-GB"/>
        </w:rPr>
        <w:t xml:space="preserve"> the vision and development of the markets that it operates in. </w:t>
      </w:r>
    </w:p>
    <w:p w14:paraId="75C9801F" w14:textId="77777777" w:rsidR="00983B6F" w:rsidRPr="00E071D3" w:rsidRDefault="00983B6F" w:rsidP="00983B6F">
      <w:pPr>
        <w:jc w:val="both"/>
        <w:rPr>
          <w:rFonts w:eastAsia="Calibri" w:cstheme="minorHAnsi"/>
          <w:sz w:val="20"/>
          <w:szCs w:val="20"/>
          <w:lang w:val="en-GB"/>
        </w:rPr>
      </w:pPr>
      <w:r w:rsidRPr="00E071D3">
        <w:rPr>
          <w:rFonts w:eastAsia="Calibri" w:cstheme="minorHAnsi"/>
          <w:sz w:val="20"/>
          <w:szCs w:val="20"/>
          <w:lang w:val="en-GB"/>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E452730" w14:textId="77777777" w:rsidR="00983B6F" w:rsidRPr="00A6138F" w:rsidRDefault="00983B6F" w:rsidP="00983B6F">
      <w:pPr>
        <w:rPr>
          <w:rFonts w:eastAsia="Calibri" w:cstheme="minorHAnsi"/>
          <w:b/>
          <w:bCs/>
          <w:sz w:val="20"/>
          <w:szCs w:val="20"/>
          <w:lang w:val="en-GB"/>
        </w:rPr>
      </w:pPr>
      <w:r w:rsidRPr="00A6138F">
        <w:rPr>
          <w:rFonts w:eastAsia="Calibri" w:cstheme="minorHAnsi"/>
          <w:b/>
          <w:bCs/>
          <w:sz w:val="20"/>
          <w:szCs w:val="20"/>
          <w:lang w:val="en-GB"/>
        </w:rPr>
        <w:t xml:space="preserve">For further information about Azizi Developments, please contact: </w:t>
      </w:r>
    </w:p>
    <w:p w14:paraId="4DFD3514"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Tizian H. G. Raab</w:t>
      </w:r>
    </w:p>
    <w:p w14:paraId="05EA158A" w14:textId="7175B3BB"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Head of Public Relations and Communications, CEO’s </w:t>
      </w:r>
      <w:proofErr w:type="spellStart"/>
      <w:r w:rsidRPr="00A6138F">
        <w:rPr>
          <w:rFonts w:eastAsia="Calibri" w:cstheme="minorHAnsi"/>
          <w:sz w:val="20"/>
          <w:szCs w:val="20"/>
          <w:lang w:val="en-GB"/>
        </w:rPr>
        <w:t>Offic</w:t>
      </w:r>
      <w:proofErr w:type="spellEnd"/>
    </w:p>
    <w:p w14:paraId="0048F760"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M: +971 55 867 3606 </w:t>
      </w:r>
    </w:p>
    <w:p w14:paraId="05BDF32A" w14:textId="04E035B6" w:rsidR="00F35981" w:rsidRPr="008A55FF" w:rsidRDefault="00983B6F" w:rsidP="00B2543F">
      <w:pPr>
        <w:jc w:val="both"/>
        <w:rPr>
          <w:rFonts w:ascii="Dubai" w:hAnsi="Dubai" w:cs="Dubai"/>
        </w:rPr>
      </w:pPr>
      <w:r w:rsidRPr="00A6138F">
        <w:rPr>
          <w:rFonts w:eastAsia="Calibri" w:cstheme="minorHAnsi"/>
          <w:sz w:val="20"/>
          <w:szCs w:val="20"/>
          <w:lang w:val="en-GB"/>
        </w:rPr>
        <w:t xml:space="preserve">Email: </w:t>
      </w:r>
      <w:hyperlink r:id="rId8" w:history="1">
        <w:r w:rsidRPr="00983B6F">
          <w:rPr>
            <w:rStyle w:val="Hyperlink"/>
            <w:rFonts w:eastAsia="Calibri" w:cstheme="minorHAnsi"/>
            <w:sz w:val="20"/>
            <w:szCs w:val="20"/>
            <w:lang w:val="en-GB"/>
          </w:rPr>
          <w:t>tizian@azizidevelopments.com</w:t>
        </w:r>
      </w:hyperlink>
      <w:r>
        <w:rPr>
          <w:rFonts w:eastAsia="Calibri" w:cstheme="minorHAnsi"/>
          <w:sz w:val="20"/>
          <w:szCs w:val="20"/>
          <w:lang w:val="en-GB"/>
        </w:rPr>
        <w:t xml:space="preserve">  </w:t>
      </w:r>
    </w:p>
    <w:sectPr w:rsidR="00F35981" w:rsidRPr="008A55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84D4A" w14:textId="77777777" w:rsidR="00FD078D" w:rsidRDefault="00FD078D">
      <w:pPr>
        <w:spacing w:after="0" w:line="240" w:lineRule="auto"/>
      </w:pPr>
      <w:r>
        <w:separator/>
      </w:r>
    </w:p>
  </w:endnote>
  <w:endnote w:type="continuationSeparator" w:id="0">
    <w:p w14:paraId="522AD9D6" w14:textId="77777777" w:rsidR="00FD078D" w:rsidRDefault="00FD0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D3507" w14:textId="77777777" w:rsidR="00FD078D" w:rsidRDefault="00FD078D">
      <w:pPr>
        <w:spacing w:after="0" w:line="240" w:lineRule="auto"/>
      </w:pPr>
      <w:r>
        <w:separator/>
      </w:r>
    </w:p>
  </w:footnote>
  <w:footnote w:type="continuationSeparator" w:id="0">
    <w:p w14:paraId="7820C41F" w14:textId="77777777" w:rsidR="00FD078D" w:rsidRDefault="00FD0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3BE8"/>
    <w:rsid w:val="00014E6E"/>
    <w:rsid w:val="000167DC"/>
    <w:rsid w:val="00022093"/>
    <w:rsid w:val="00025C0F"/>
    <w:rsid w:val="000316C3"/>
    <w:rsid w:val="000464A0"/>
    <w:rsid w:val="00065715"/>
    <w:rsid w:val="00066ABA"/>
    <w:rsid w:val="00066BED"/>
    <w:rsid w:val="00072B9B"/>
    <w:rsid w:val="00073500"/>
    <w:rsid w:val="0008049A"/>
    <w:rsid w:val="000838AD"/>
    <w:rsid w:val="0009002A"/>
    <w:rsid w:val="00090926"/>
    <w:rsid w:val="00090E7B"/>
    <w:rsid w:val="000A26D2"/>
    <w:rsid w:val="000B08E6"/>
    <w:rsid w:val="000B4F9E"/>
    <w:rsid w:val="000D033C"/>
    <w:rsid w:val="000E47AF"/>
    <w:rsid w:val="000F4EC7"/>
    <w:rsid w:val="00112E9F"/>
    <w:rsid w:val="00117F19"/>
    <w:rsid w:val="001225E2"/>
    <w:rsid w:val="00135F21"/>
    <w:rsid w:val="0014603B"/>
    <w:rsid w:val="00150958"/>
    <w:rsid w:val="001671FE"/>
    <w:rsid w:val="00172D6A"/>
    <w:rsid w:val="00180858"/>
    <w:rsid w:val="00184FE8"/>
    <w:rsid w:val="001B6FDB"/>
    <w:rsid w:val="001C0489"/>
    <w:rsid w:val="001C04BC"/>
    <w:rsid w:val="001C123D"/>
    <w:rsid w:val="001C50C8"/>
    <w:rsid w:val="001E3477"/>
    <w:rsid w:val="00204233"/>
    <w:rsid w:val="00251BF3"/>
    <w:rsid w:val="002556E2"/>
    <w:rsid w:val="002631FE"/>
    <w:rsid w:val="002725AE"/>
    <w:rsid w:val="0028065C"/>
    <w:rsid w:val="00290D28"/>
    <w:rsid w:val="002B627B"/>
    <w:rsid w:val="002D628A"/>
    <w:rsid w:val="002F62D0"/>
    <w:rsid w:val="002F6337"/>
    <w:rsid w:val="00306347"/>
    <w:rsid w:val="00307E5E"/>
    <w:rsid w:val="00310991"/>
    <w:rsid w:val="00331583"/>
    <w:rsid w:val="00345240"/>
    <w:rsid w:val="003502EF"/>
    <w:rsid w:val="00362966"/>
    <w:rsid w:val="00364685"/>
    <w:rsid w:val="00366AB4"/>
    <w:rsid w:val="00367101"/>
    <w:rsid w:val="003A16A9"/>
    <w:rsid w:val="003B59E7"/>
    <w:rsid w:val="003B5E6E"/>
    <w:rsid w:val="003B7B13"/>
    <w:rsid w:val="003C2A3B"/>
    <w:rsid w:val="003C3FD9"/>
    <w:rsid w:val="004002E7"/>
    <w:rsid w:val="0040552B"/>
    <w:rsid w:val="0042398F"/>
    <w:rsid w:val="004318C5"/>
    <w:rsid w:val="004553E3"/>
    <w:rsid w:val="004678D0"/>
    <w:rsid w:val="00474912"/>
    <w:rsid w:val="00495A1B"/>
    <w:rsid w:val="004D1FB7"/>
    <w:rsid w:val="004D24AB"/>
    <w:rsid w:val="004D5562"/>
    <w:rsid w:val="004E0DB6"/>
    <w:rsid w:val="004F157E"/>
    <w:rsid w:val="004F337F"/>
    <w:rsid w:val="004F64F3"/>
    <w:rsid w:val="00545DE9"/>
    <w:rsid w:val="00552960"/>
    <w:rsid w:val="00554A3D"/>
    <w:rsid w:val="00560623"/>
    <w:rsid w:val="005A543F"/>
    <w:rsid w:val="005B1088"/>
    <w:rsid w:val="005B5819"/>
    <w:rsid w:val="005B7840"/>
    <w:rsid w:val="005C6BE5"/>
    <w:rsid w:val="005D4020"/>
    <w:rsid w:val="005D6BEC"/>
    <w:rsid w:val="005E7D8C"/>
    <w:rsid w:val="005F4334"/>
    <w:rsid w:val="005F4A43"/>
    <w:rsid w:val="0060421B"/>
    <w:rsid w:val="00607BF0"/>
    <w:rsid w:val="00615B50"/>
    <w:rsid w:val="00620749"/>
    <w:rsid w:val="00624797"/>
    <w:rsid w:val="006324D3"/>
    <w:rsid w:val="00635E11"/>
    <w:rsid w:val="006423E4"/>
    <w:rsid w:val="00647E5F"/>
    <w:rsid w:val="006566A0"/>
    <w:rsid w:val="00656D01"/>
    <w:rsid w:val="006620B3"/>
    <w:rsid w:val="00672824"/>
    <w:rsid w:val="006819BD"/>
    <w:rsid w:val="00693FB0"/>
    <w:rsid w:val="006D2E0C"/>
    <w:rsid w:val="00711C4B"/>
    <w:rsid w:val="0072227B"/>
    <w:rsid w:val="00761A58"/>
    <w:rsid w:val="007659DF"/>
    <w:rsid w:val="00781290"/>
    <w:rsid w:val="00785210"/>
    <w:rsid w:val="007925F8"/>
    <w:rsid w:val="0079345C"/>
    <w:rsid w:val="007B3305"/>
    <w:rsid w:val="007D5D01"/>
    <w:rsid w:val="007F1397"/>
    <w:rsid w:val="008222BD"/>
    <w:rsid w:val="00831ABD"/>
    <w:rsid w:val="00852484"/>
    <w:rsid w:val="00853AAE"/>
    <w:rsid w:val="00855CF1"/>
    <w:rsid w:val="00856D90"/>
    <w:rsid w:val="00862D4A"/>
    <w:rsid w:val="00880A47"/>
    <w:rsid w:val="008837AA"/>
    <w:rsid w:val="008A21EE"/>
    <w:rsid w:val="008A55FF"/>
    <w:rsid w:val="008D15BA"/>
    <w:rsid w:val="008D6AE1"/>
    <w:rsid w:val="008E109D"/>
    <w:rsid w:val="008E3F8C"/>
    <w:rsid w:val="008F0817"/>
    <w:rsid w:val="008F76DB"/>
    <w:rsid w:val="0090392B"/>
    <w:rsid w:val="00911EBA"/>
    <w:rsid w:val="0095172B"/>
    <w:rsid w:val="009554EF"/>
    <w:rsid w:val="009571DE"/>
    <w:rsid w:val="0096420F"/>
    <w:rsid w:val="00964618"/>
    <w:rsid w:val="00983B6F"/>
    <w:rsid w:val="00A17A94"/>
    <w:rsid w:val="00A23190"/>
    <w:rsid w:val="00A24494"/>
    <w:rsid w:val="00A249FA"/>
    <w:rsid w:val="00A27E5F"/>
    <w:rsid w:val="00A434AE"/>
    <w:rsid w:val="00A4431B"/>
    <w:rsid w:val="00A61D80"/>
    <w:rsid w:val="00A67A6A"/>
    <w:rsid w:val="00A77CA2"/>
    <w:rsid w:val="00A906A7"/>
    <w:rsid w:val="00AA5C7B"/>
    <w:rsid w:val="00AC0FE6"/>
    <w:rsid w:val="00AC16B5"/>
    <w:rsid w:val="00AD065F"/>
    <w:rsid w:val="00AE13B3"/>
    <w:rsid w:val="00AF4D03"/>
    <w:rsid w:val="00B145E6"/>
    <w:rsid w:val="00B154A3"/>
    <w:rsid w:val="00B2543F"/>
    <w:rsid w:val="00B26520"/>
    <w:rsid w:val="00B4707C"/>
    <w:rsid w:val="00B51342"/>
    <w:rsid w:val="00B643BA"/>
    <w:rsid w:val="00B65C59"/>
    <w:rsid w:val="00BA5311"/>
    <w:rsid w:val="00C02F88"/>
    <w:rsid w:val="00C32981"/>
    <w:rsid w:val="00C373F3"/>
    <w:rsid w:val="00C46FA8"/>
    <w:rsid w:val="00C60FE4"/>
    <w:rsid w:val="00C617B3"/>
    <w:rsid w:val="00C659BE"/>
    <w:rsid w:val="00C66B5C"/>
    <w:rsid w:val="00C706C4"/>
    <w:rsid w:val="00CA43FD"/>
    <w:rsid w:val="00CC670E"/>
    <w:rsid w:val="00CC77DA"/>
    <w:rsid w:val="00D1690E"/>
    <w:rsid w:val="00D1788F"/>
    <w:rsid w:val="00D3551E"/>
    <w:rsid w:val="00D464C7"/>
    <w:rsid w:val="00D4777B"/>
    <w:rsid w:val="00D808C2"/>
    <w:rsid w:val="00D81369"/>
    <w:rsid w:val="00D84189"/>
    <w:rsid w:val="00D930CB"/>
    <w:rsid w:val="00DA00F4"/>
    <w:rsid w:val="00DA5850"/>
    <w:rsid w:val="00DE389D"/>
    <w:rsid w:val="00DF1040"/>
    <w:rsid w:val="00DF7392"/>
    <w:rsid w:val="00E03AF0"/>
    <w:rsid w:val="00E064C0"/>
    <w:rsid w:val="00E109CA"/>
    <w:rsid w:val="00E12050"/>
    <w:rsid w:val="00E177BB"/>
    <w:rsid w:val="00E25E81"/>
    <w:rsid w:val="00E32E1B"/>
    <w:rsid w:val="00E33C0A"/>
    <w:rsid w:val="00E370C7"/>
    <w:rsid w:val="00E4284A"/>
    <w:rsid w:val="00E562E9"/>
    <w:rsid w:val="00E749F8"/>
    <w:rsid w:val="00E836EE"/>
    <w:rsid w:val="00E942D2"/>
    <w:rsid w:val="00EA402B"/>
    <w:rsid w:val="00EA6614"/>
    <w:rsid w:val="00EB3584"/>
    <w:rsid w:val="00EE35F9"/>
    <w:rsid w:val="00EE5369"/>
    <w:rsid w:val="00EE6F8B"/>
    <w:rsid w:val="00EE7B7F"/>
    <w:rsid w:val="00EF281C"/>
    <w:rsid w:val="00EF7DEF"/>
    <w:rsid w:val="00EF7F84"/>
    <w:rsid w:val="00F003F5"/>
    <w:rsid w:val="00F01CB9"/>
    <w:rsid w:val="00F0370E"/>
    <w:rsid w:val="00F11B98"/>
    <w:rsid w:val="00F130BB"/>
    <w:rsid w:val="00F2758E"/>
    <w:rsid w:val="00F278AE"/>
    <w:rsid w:val="00F35981"/>
    <w:rsid w:val="00F53B25"/>
    <w:rsid w:val="00F60F98"/>
    <w:rsid w:val="00F627E4"/>
    <w:rsid w:val="00F64E56"/>
    <w:rsid w:val="00F90CC8"/>
    <w:rsid w:val="00FC4E6C"/>
    <w:rsid w:val="00FD078D"/>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2024-07-12T10:04:00Z</dcterms:created>
  <dcterms:modified xsi:type="dcterms:W3CDTF">2024-07-12T10:04:00Z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