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E7A323" w14:textId="0203CC8B" w:rsidR="003D73E9" w:rsidRPr="0025389F" w:rsidRDefault="00D919A3" w:rsidP="002A14FF">
      <w:pPr>
        <w:pBdr>
          <w:top w:val="nil"/>
          <w:left w:val="nil"/>
          <w:bottom w:val="nil"/>
          <w:right w:val="nil"/>
          <w:between w:val="nil"/>
        </w:pBdr>
        <w:jc w:val="center"/>
        <w:rPr>
          <w:rFonts w:asciiTheme="minorBidi" w:eastAsia="Tahoma" w:hAnsiTheme="minorBidi" w:cstheme="minorBidi"/>
          <w:b/>
          <w:bCs/>
          <w:sz w:val="52"/>
          <w:szCs w:val="52"/>
        </w:rPr>
      </w:pPr>
      <w:r w:rsidRPr="0025389F">
        <w:rPr>
          <w:rFonts w:ascii="Arial" w:hAnsi="Arial" w:cs="Arial"/>
          <w:b/>
          <w:sz w:val="52"/>
          <w:szCs w:val="52"/>
          <w:lang w:val="en-US"/>
        </w:rPr>
        <w:t>A</w:t>
      </w:r>
      <w:r w:rsidR="00496625" w:rsidRPr="0025389F">
        <w:rPr>
          <w:rFonts w:ascii="Arial" w:hAnsi="Arial" w:cs="Arial"/>
          <w:b/>
          <w:sz w:val="52"/>
          <w:szCs w:val="52"/>
          <w:lang w:val="en-US"/>
        </w:rPr>
        <w:t>zi</w:t>
      </w:r>
      <w:r w:rsidR="00AC3D5D" w:rsidRPr="0025389F">
        <w:rPr>
          <w:rFonts w:ascii="Arial" w:hAnsi="Arial" w:cs="Arial"/>
          <w:b/>
          <w:sz w:val="52"/>
          <w:szCs w:val="52"/>
          <w:lang w:val="en-US"/>
        </w:rPr>
        <w:t>z</w:t>
      </w:r>
      <w:r w:rsidR="00496625" w:rsidRPr="0025389F">
        <w:rPr>
          <w:rFonts w:ascii="Arial" w:hAnsi="Arial" w:cs="Arial"/>
          <w:b/>
          <w:sz w:val="52"/>
          <w:szCs w:val="52"/>
          <w:lang w:val="en-US"/>
        </w:rPr>
        <w:t>i Developments</w:t>
      </w:r>
      <w:r w:rsidR="00AC3D5D" w:rsidRPr="0025389F">
        <w:rPr>
          <w:rFonts w:ascii="Arial" w:hAnsi="Arial" w:cs="Arial"/>
          <w:b/>
          <w:sz w:val="52"/>
          <w:szCs w:val="52"/>
          <w:lang w:val="en-US"/>
        </w:rPr>
        <w:t xml:space="preserve"> </w:t>
      </w:r>
      <w:r w:rsidR="005F7245" w:rsidRPr="0025389F">
        <w:rPr>
          <w:rFonts w:ascii="Arial" w:hAnsi="Arial" w:cs="Arial"/>
          <w:b/>
          <w:sz w:val="52"/>
          <w:szCs w:val="52"/>
          <w:lang w:val="en-US"/>
        </w:rPr>
        <w:t>t</w:t>
      </w:r>
      <w:r w:rsidRPr="0025389F">
        <w:rPr>
          <w:rFonts w:ascii="Arial" w:hAnsi="Arial" w:cs="Arial"/>
          <w:b/>
          <w:sz w:val="52"/>
          <w:szCs w:val="52"/>
          <w:lang w:val="en-US"/>
        </w:rPr>
        <w:t xml:space="preserve">o Set Up </w:t>
      </w:r>
      <w:r w:rsidR="0025389F">
        <w:rPr>
          <w:rFonts w:ascii="Arial" w:hAnsi="Arial" w:cs="Arial"/>
          <w:b/>
          <w:sz w:val="52"/>
          <w:szCs w:val="52"/>
          <w:lang w:val="en-US"/>
        </w:rPr>
        <w:br/>
      </w:r>
      <w:r w:rsidRPr="0025389F">
        <w:rPr>
          <w:rFonts w:ascii="Arial" w:hAnsi="Arial" w:cs="Arial"/>
          <w:b/>
          <w:sz w:val="52"/>
          <w:szCs w:val="52"/>
          <w:lang w:val="en-US"/>
        </w:rPr>
        <w:t xml:space="preserve">AED </w:t>
      </w:r>
      <w:r w:rsidR="00AD2C09" w:rsidRPr="00AD2C09">
        <w:rPr>
          <w:rFonts w:ascii="Arial" w:hAnsi="Arial" w:cs="Arial"/>
          <w:b/>
          <w:sz w:val="52"/>
          <w:szCs w:val="52"/>
          <w:highlight w:val="yellow"/>
          <w:lang w:val="en-US"/>
        </w:rPr>
        <w:t>1bn</w:t>
      </w:r>
      <w:r w:rsidRPr="0025389F">
        <w:rPr>
          <w:rFonts w:ascii="Arial" w:hAnsi="Arial" w:cs="Arial"/>
          <w:b/>
          <w:sz w:val="52"/>
          <w:szCs w:val="52"/>
          <w:lang w:val="en-US"/>
        </w:rPr>
        <w:t xml:space="preserve"> </w:t>
      </w:r>
      <w:r w:rsidR="00496625" w:rsidRPr="0025389F">
        <w:rPr>
          <w:rFonts w:ascii="Arial" w:hAnsi="Arial" w:cs="Arial"/>
          <w:b/>
          <w:sz w:val="52"/>
          <w:szCs w:val="52"/>
          <w:lang w:val="en-US"/>
        </w:rPr>
        <w:t>Fac</w:t>
      </w:r>
      <w:r w:rsidR="00AC3D5D" w:rsidRPr="0025389F">
        <w:rPr>
          <w:rFonts w:ascii="Arial" w:hAnsi="Arial" w:cs="Arial"/>
          <w:b/>
          <w:sz w:val="52"/>
          <w:szCs w:val="52"/>
          <w:lang w:val="en-US"/>
        </w:rPr>
        <w:t xml:space="preserve">ilities </w:t>
      </w:r>
      <w:r w:rsidR="00AF41E8" w:rsidRPr="0025389F">
        <w:rPr>
          <w:rFonts w:ascii="Arial" w:hAnsi="Arial" w:cs="Arial"/>
          <w:b/>
          <w:sz w:val="52"/>
          <w:szCs w:val="52"/>
          <w:lang w:val="en-US"/>
        </w:rPr>
        <w:t>i</w:t>
      </w:r>
      <w:r w:rsidRPr="0025389F">
        <w:rPr>
          <w:rFonts w:ascii="Arial" w:hAnsi="Arial" w:cs="Arial"/>
          <w:b/>
          <w:sz w:val="52"/>
          <w:szCs w:val="52"/>
          <w:lang w:val="en-US"/>
        </w:rPr>
        <w:t>n KEZAD</w:t>
      </w:r>
    </w:p>
    <w:p w14:paraId="44912149" w14:textId="77777777" w:rsidR="002A14FF" w:rsidRPr="0025389F" w:rsidRDefault="002A14FF" w:rsidP="002A14FF">
      <w:pPr>
        <w:pBdr>
          <w:top w:val="nil"/>
          <w:left w:val="nil"/>
          <w:bottom w:val="nil"/>
          <w:right w:val="nil"/>
          <w:between w:val="nil"/>
        </w:pBdr>
        <w:jc w:val="center"/>
        <w:rPr>
          <w:rFonts w:asciiTheme="minorBidi" w:eastAsia="Tahoma" w:hAnsiTheme="minorBidi" w:cstheme="minorBidi"/>
          <w:i/>
          <w:iCs/>
          <w:sz w:val="40"/>
          <w:szCs w:val="40"/>
        </w:rPr>
      </w:pPr>
    </w:p>
    <w:p w14:paraId="0B2CA0F4" w14:textId="119D5FF7" w:rsidR="00895173" w:rsidRPr="00770AA2" w:rsidRDefault="00D919A3" w:rsidP="002A14FF">
      <w:pPr>
        <w:pBdr>
          <w:top w:val="nil"/>
          <w:left w:val="nil"/>
          <w:bottom w:val="nil"/>
          <w:right w:val="nil"/>
          <w:between w:val="nil"/>
        </w:pBdr>
        <w:jc w:val="center"/>
        <w:rPr>
          <w:rFonts w:asciiTheme="minorBidi" w:eastAsia="Tahoma" w:hAnsiTheme="minorBidi" w:cstheme="minorBidi"/>
          <w:i/>
          <w:iCs/>
          <w:sz w:val="20"/>
          <w:szCs w:val="20"/>
        </w:rPr>
      </w:pPr>
      <w:r w:rsidRPr="00770AA2">
        <w:rPr>
          <w:rFonts w:ascii="Arial" w:hAnsi="Arial" w:cs="Arial"/>
          <w:i/>
          <w:sz w:val="20"/>
          <w:szCs w:val="20"/>
          <w:lang w:val="en-US"/>
        </w:rPr>
        <w:t xml:space="preserve">The </w:t>
      </w:r>
      <w:r w:rsidR="00024B64">
        <w:rPr>
          <w:rFonts w:ascii="Arial" w:hAnsi="Arial" w:cs="Arial"/>
          <w:i/>
          <w:sz w:val="20"/>
          <w:szCs w:val="20"/>
          <w:lang w:val="en-US"/>
        </w:rPr>
        <w:t xml:space="preserve">plants spanning over </w:t>
      </w:r>
      <w:r w:rsidR="00AF41E8">
        <w:rPr>
          <w:rFonts w:ascii="Arial" w:hAnsi="Arial" w:cs="Arial"/>
          <w:i/>
          <w:sz w:val="20"/>
          <w:szCs w:val="20"/>
          <w:lang w:val="en-US"/>
        </w:rPr>
        <w:t>219</w:t>
      </w:r>
      <w:r w:rsidRPr="00770AA2">
        <w:rPr>
          <w:rFonts w:ascii="Arial" w:hAnsi="Arial" w:cs="Arial"/>
          <w:i/>
          <w:sz w:val="20"/>
          <w:szCs w:val="20"/>
          <w:lang w:val="en-US"/>
        </w:rPr>
        <w:t>,</w:t>
      </w:r>
      <w:r w:rsidR="00AF41E8">
        <w:rPr>
          <w:rFonts w:ascii="Arial" w:hAnsi="Arial" w:cs="Arial"/>
          <w:i/>
          <w:sz w:val="20"/>
          <w:szCs w:val="20"/>
          <w:lang w:val="en-US"/>
        </w:rPr>
        <w:t>551</w:t>
      </w:r>
      <w:r w:rsidRPr="00770AA2">
        <w:rPr>
          <w:rFonts w:ascii="Arial" w:hAnsi="Arial" w:cs="Arial"/>
          <w:i/>
          <w:sz w:val="20"/>
          <w:szCs w:val="20"/>
          <w:lang w:val="en-US"/>
        </w:rPr>
        <w:t xml:space="preserve"> sqm will cater to the </w:t>
      </w:r>
      <w:r w:rsidR="00AF41E8">
        <w:rPr>
          <w:rFonts w:ascii="Arial" w:hAnsi="Arial" w:cs="Arial"/>
          <w:i/>
          <w:sz w:val="20"/>
          <w:szCs w:val="20"/>
          <w:lang w:val="en-US"/>
        </w:rPr>
        <w:t xml:space="preserve">growing </w:t>
      </w:r>
      <w:r w:rsidRPr="00770AA2">
        <w:rPr>
          <w:rFonts w:ascii="Arial" w:hAnsi="Arial" w:cs="Arial"/>
          <w:i/>
          <w:sz w:val="20"/>
          <w:szCs w:val="20"/>
          <w:lang w:val="en-US"/>
        </w:rPr>
        <w:t xml:space="preserve">needs of the </w:t>
      </w:r>
      <w:r w:rsidR="00AF41E8">
        <w:rPr>
          <w:rFonts w:ascii="Arial" w:hAnsi="Arial" w:cs="Arial"/>
          <w:i/>
          <w:sz w:val="20"/>
          <w:szCs w:val="20"/>
          <w:lang w:val="en-US"/>
        </w:rPr>
        <w:t>housing industry</w:t>
      </w:r>
    </w:p>
    <w:p w14:paraId="21291152" w14:textId="77777777" w:rsidR="00287DF1" w:rsidRPr="00770AA2" w:rsidRDefault="00287DF1" w:rsidP="002A14FF">
      <w:pPr>
        <w:pStyle w:val="NormalWeb"/>
        <w:spacing w:before="0" w:beforeAutospacing="0" w:after="0" w:afterAutospacing="0"/>
        <w:jc w:val="both"/>
        <w:rPr>
          <w:rFonts w:asciiTheme="minorBidi" w:eastAsia="Tahoma" w:hAnsiTheme="minorBidi" w:cstheme="minorBidi"/>
          <w:b/>
          <w:bCs/>
          <w:sz w:val="20"/>
          <w:szCs w:val="20"/>
        </w:rPr>
      </w:pPr>
    </w:p>
    <w:p w14:paraId="7CAE7A82" w14:textId="45779648" w:rsidR="00D919A3" w:rsidRPr="00770AA2" w:rsidRDefault="003D73E9" w:rsidP="00D919A3">
      <w:pPr>
        <w:rPr>
          <w:rFonts w:ascii="Arial" w:hAnsi="Arial" w:cs="Arial"/>
          <w:sz w:val="20"/>
          <w:szCs w:val="20"/>
          <w:lang w:val="en-US"/>
        </w:rPr>
      </w:pPr>
      <w:r w:rsidRPr="00770AA2">
        <w:rPr>
          <w:rFonts w:asciiTheme="minorBidi" w:eastAsia="Tahoma" w:hAnsiTheme="minorBidi" w:cstheme="minorBidi"/>
          <w:b/>
          <w:bCs/>
          <w:sz w:val="20"/>
          <w:szCs w:val="20"/>
        </w:rPr>
        <w:t xml:space="preserve">Abu Dhabi, </w:t>
      </w:r>
      <w:r w:rsidR="002A14FF" w:rsidRPr="00770AA2">
        <w:rPr>
          <w:rFonts w:asciiTheme="minorBidi" w:eastAsia="Tahoma" w:hAnsiTheme="minorBidi" w:cstheme="minorBidi"/>
          <w:b/>
          <w:bCs/>
          <w:sz w:val="20"/>
          <w:szCs w:val="20"/>
        </w:rPr>
        <w:t xml:space="preserve">United Arab Emirates – </w:t>
      </w:r>
      <w:r w:rsidR="00DA1BB9" w:rsidRPr="00AD2C09">
        <w:rPr>
          <w:rFonts w:asciiTheme="minorBidi" w:eastAsia="Tahoma" w:hAnsiTheme="minorBidi" w:cstheme="minorBidi"/>
          <w:b/>
          <w:bCs/>
          <w:sz w:val="20"/>
          <w:szCs w:val="20"/>
          <w:highlight w:val="yellow"/>
        </w:rPr>
        <w:t>XX</w:t>
      </w:r>
      <w:r w:rsidRPr="00770AA2">
        <w:rPr>
          <w:rFonts w:asciiTheme="minorBidi" w:eastAsia="Tahoma" w:hAnsiTheme="minorBidi" w:cstheme="minorBidi"/>
          <w:b/>
          <w:bCs/>
          <w:sz w:val="20"/>
          <w:szCs w:val="20"/>
        </w:rPr>
        <w:t xml:space="preserve"> 202</w:t>
      </w:r>
      <w:r w:rsidR="004E3FB6" w:rsidRPr="00770AA2">
        <w:rPr>
          <w:rFonts w:asciiTheme="minorBidi" w:eastAsia="Tahoma" w:hAnsiTheme="minorBidi" w:cstheme="minorBidi"/>
          <w:b/>
          <w:bCs/>
          <w:sz w:val="20"/>
          <w:szCs w:val="20"/>
        </w:rPr>
        <w:t>4</w:t>
      </w:r>
      <w:r w:rsidRPr="00770AA2">
        <w:rPr>
          <w:rFonts w:asciiTheme="minorBidi" w:eastAsia="Tahoma" w:hAnsiTheme="minorBidi" w:cstheme="minorBidi"/>
          <w:b/>
          <w:bCs/>
          <w:sz w:val="20"/>
          <w:szCs w:val="20"/>
        </w:rPr>
        <w:t>:</w:t>
      </w:r>
      <w:r w:rsidRPr="00770AA2">
        <w:rPr>
          <w:rFonts w:asciiTheme="minorBidi" w:eastAsia="Tahoma" w:hAnsiTheme="minorBidi" w:cstheme="minorBidi"/>
          <w:sz w:val="20"/>
          <w:szCs w:val="20"/>
        </w:rPr>
        <w:t xml:space="preserve"> </w:t>
      </w:r>
      <w:r w:rsidR="00D919A3" w:rsidRPr="00770AA2">
        <w:rPr>
          <w:rFonts w:ascii="Arial" w:hAnsi="Arial" w:cs="Arial"/>
          <w:sz w:val="20"/>
          <w:szCs w:val="20"/>
          <w:lang w:val="en-US"/>
        </w:rPr>
        <w:t xml:space="preserve">Khalifa Economic Zones Abu Dhabi – KEZAD Group, the largest operator of integrated and purpose-built economic zones and UAE-based </w:t>
      </w:r>
      <w:r w:rsidR="00AC3D5D">
        <w:rPr>
          <w:rFonts w:ascii="Arial" w:hAnsi="Arial" w:cs="Arial"/>
          <w:sz w:val="20"/>
          <w:szCs w:val="20"/>
          <w:lang w:val="en-US"/>
        </w:rPr>
        <w:t xml:space="preserve">Azizi Developments </w:t>
      </w:r>
      <w:r w:rsidR="0025389F">
        <w:rPr>
          <w:rFonts w:ascii="Arial" w:hAnsi="Arial" w:cs="Arial"/>
          <w:sz w:val="20"/>
          <w:szCs w:val="20"/>
          <w:lang w:val="en-US"/>
        </w:rPr>
        <w:t xml:space="preserve">today </w:t>
      </w:r>
      <w:r w:rsidR="00D919A3" w:rsidRPr="00770AA2">
        <w:rPr>
          <w:rFonts w:ascii="Arial" w:hAnsi="Arial" w:cs="Arial"/>
          <w:sz w:val="20"/>
          <w:szCs w:val="20"/>
          <w:lang w:val="en-US"/>
        </w:rPr>
        <w:t xml:space="preserve">announced the signing of a 50-year land lease agreement for the establishment of </w:t>
      </w:r>
      <w:r w:rsidR="00AF41E8">
        <w:rPr>
          <w:rFonts w:ascii="Arial" w:hAnsi="Arial" w:cs="Arial"/>
          <w:sz w:val="20"/>
          <w:szCs w:val="20"/>
          <w:lang w:val="en-US"/>
        </w:rPr>
        <w:t xml:space="preserve">their </w:t>
      </w:r>
      <w:r w:rsidR="00D919A3" w:rsidRPr="00770AA2">
        <w:rPr>
          <w:rFonts w:ascii="Arial" w:hAnsi="Arial" w:cs="Arial"/>
          <w:sz w:val="20"/>
          <w:szCs w:val="20"/>
          <w:lang w:val="en-US"/>
        </w:rPr>
        <w:t>state-of-the-art facilit</w:t>
      </w:r>
      <w:r w:rsidR="00AF41E8">
        <w:rPr>
          <w:rFonts w:ascii="Arial" w:hAnsi="Arial" w:cs="Arial"/>
          <w:sz w:val="20"/>
          <w:szCs w:val="20"/>
          <w:lang w:val="en-US"/>
        </w:rPr>
        <w:t>ies</w:t>
      </w:r>
      <w:r w:rsidR="00D919A3" w:rsidRPr="00770AA2">
        <w:rPr>
          <w:rFonts w:ascii="Arial" w:hAnsi="Arial" w:cs="Arial"/>
          <w:sz w:val="20"/>
          <w:szCs w:val="20"/>
          <w:lang w:val="en-US"/>
        </w:rPr>
        <w:t xml:space="preserve"> in </w:t>
      </w:r>
      <w:r w:rsidR="00AE38D8" w:rsidRPr="00770AA2">
        <w:rPr>
          <w:rFonts w:ascii="Arial" w:hAnsi="Arial" w:cs="Arial"/>
          <w:sz w:val="20"/>
          <w:szCs w:val="20"/>
          <w:lang w:val="en-US"/>
        </w:rPr>
        <w:t>KEZAD</w:t>
      </w:r>
      <w:r w:rsidR="0025389F">
        <w:rPr>
          <w:rFonts w:ascii="Arial" w:hAnsi="Arial" w:cs="Arial"/>
          <w:sz w:val="20"/>
          <w:szCs w:val="20"/>
          <w:lang w:val="en-US"/>
        </w:rPr>
        <w:t xml:space="preserve"> A (KEZAD Al Ma’mourah) </w:t>
      </w:r>
      <w:r w:rsidR="00AF41E8">
        <w:rPr>
          <w:rFonts w:ascii="Arial" w:hAnsi="Arial" w:cs="Arial"/>
          <w:sz w:val="20"/>
          <w:szCs w:val="20"/>
          <w:lang w:val="en-US"/>
        </w:rPr>
        <w:t>to meet the growing demands of the housing industry in the region</w:t>
      </w:r>
      <w:r w:rsidR="00D919A3" w:rsidRPr="00770AA2">
        <w:rPr>
          <w:rFonts w:ascii="Arial" w:hAnsi="Arial" w:cs="Arial"/>
          <w:sz w:val="20"/>
          <w:szCs w:val="20"/>
          <w:lang w:val="en-US"/>
        </w:rPr>
        <w:t xml:space="preserve">. </w:t>
      </w:r>
    </w:p>
    <w:p w14:paraId="4C9ECEA1" w14:textId="77777777" w:rsidR="00D919A3" w:rsidRPr="00770AA2" w:rsidRDefault="00D919A3" w:rsidP="00D919A3">
      <w:pPr>
        <w:rPr>
          <w:rFonts w:ascii="Arial" w:hAnsi="Arial" w:cs="Arial"/>
          <w:sz w:val="20"/>
          <w:szCs w:val="20"/>
          <w:lang w:val="en-US"/>
        </w:rPr>
      </w:pPr>
    </w:p>
    <w:p w14:paraId="6E1389AC" w14:textId="49029140" w:rsidR="005254E9" w:rsidRDefault="00D919A3" w:rsidP="00D919A3">
      <w:pPr>
        <w:rPr>
          <w:rFonts w:ascii="Arial" w:hAnsi="Arial" w:cs="Arial"/>
          <w:sz w:val="20"/>
          <w:szCs w:val="20"/>
          <w:lang w:val="en-US"/>
        </w:rPr>
      </w:pPr>
      <w:r w:rsidRPr="00770AA2">
        <w:rPr>
          <w:rFonts w:ascii="Arial" w:hAnsi="Arial" w:cs="Arial"/>
          <w:sz w:val="20"/>
          <w:szCs w:val="20"/>
          <w:lang w:val="en-US"/>
        </w:rPr>
        <w:t xml:space="preserve">To be developed with </w:t>
      </w:r>
      <w:r w:rsidR="0025389F">
        <w:rPr>
          <w:rFonts w:ascii="Arial" w:hAnsi="Arial" w:cs="Arial"/>
          <w:sz w:val="20"/>
          <w:szCs w:val="20"/>
          <w:lang w:val="en-US"/>
        </w:rPr>
        <w:t xml:space="preserve">an </w:t>
      </w:r>
      <w:r w:rsidRPr="00770AA2">
        <w:rPr>
          <w:rFonts w:ascii="Arial" w:hAnsi="Arial" w:cs="Arial"/>
          <w:sz w:val="20"/>
          <w:szCs w:val="20"/>
          <w:lang w:val="en-US"/>
        </w:rPr>
        <w:t xml:space="preserve">AED </w:t>
      </w:r>
      <w:r w:rsidR="00AD2C09" w:rsidRPr="00AD2C09">
        <w:rPr>
          <w:rFonts w:ascii="Arial" w:hAnsi="Arial" w:cs="Arial"/>
          <w:sz w:val="20"/>
          <w:szCs w:val="20"/>
          <w:highlight w:val="yellow"/>
          <w:lang w:val="en-US"/>
        </w:rPr>
        <w:t>1bn</w:t>
      </w:r>
      <w:r w:rsidR="00AD2C09">
        <w:rPr>
          <w:rFonts w:ascii="Arial" w:hAnsi="Arial" w:cs="Arial"/>
          <w:sz w:val="20"/>
          <w:szCs w:val="20"/>
          <w:lang w:val="en-US"/>
        </w:rPr>
        <w:t xml:space="preserve"> </w:t>
      </w:r>
      <w:r w:rsidRPr="00770AA2">
        <w:rPr>
          <w:rFonts w:ascii="Arial" w:hAnsi="Arial" w:cs="Arial"/>
          <w:sz w:val="20"/>
          <w:szCs w:val="20"/>
          <w:lang w:val="en-US"/>
        </w:rPr>
        <w:t>investment</w:t>
      </w:r>
      <w:r w:rsidR="00AE38D8" w:rsidRPr="00770AA2">
        <w:rPr>
          <w:rFonts w:ascii="Arial" w:hAnsi="Arial" w:cs="Arial"/>
          <w:sz w:val="20"/>
          <w:szCs w:val="20"/>
          <w:lang w:val="en-US"/>
        </w:rPr>
        <w:t xml:space="preserve"> by</w:t>
      </w:r>
      <w:r w:rsidR="00AC3D5D">
        <w:rPr>
          <w:rFonts w:ascii="Arial" w:hAnsi="Arial" w:cs="Arial"/>
          <w:sz w:val="20"/>
          <w:szCs w:val="20"/>
          <w:lang w:val="en-US"/>
        </w:rPr>
        <w:t xml:space="preserve"> Azizi Developments</w:t>
      </w:r>
      <w:r w:rsidRPr="00770AA2">
        <w:rPr>
          <w:rFonts w:ascii="Arial" w:hAnsi="Arial" w:cs="Arial"/>
          <w:sz w:val="20"/>
          <w:szCs w:val="20"/>
          <w:lang w:val="en-US"/>
        </w:rPr>
        <w:t>, the</w:t>
      </w:r>
      <w:r w:rsidR="005254E9">
        <w:rPr>
          <w:rFonts w:ascii="Arial" w:hAnsi="Arial" w:cs="Arial"/>
          <w:sz w:val="20"/>
          <w:szCs w:val="20"/>
          <w:lang w:val="en-US"/>
        </w:rPr>
        <w:t xml:space="preserve"> project will encompass the establishment of</w:t>
      </w:r>
      <w:r w:rsidRPr="00770AA2">
        <w:rPr>
          <w:rFonts w:ascii="Arial" w:hAnsi="Arial" w:cs="Arial"/>
          <w:sz w:val="20"/>
          <w:szCs w:val="20"/>
          <w:lang w:val="en-US"/>
        </w:rPr>
        <w:t xml:space="preserve"> </w:t>
      </w:r>
      <w:r w:rsidR="005254E9">
        <w:rPr>
          <w:rFonts w:ascii="Arial" w:hAnsi="Arial" w:cs="Arial"/>
          <w:sz w:val="20"/>
          <w:szCs w:val="20"/>
          <w:lang w:val="en-US"/>
        </w:rPr>
        <w:t xml:space="preserve">a </w:t>
      </w:r>
      <w:r w:rsidR="0027697E">
        <w:rPr>
          <w:rFonts w:ascii="Arial" w:hAnsi="Arial" w:cs="Arial"/>
          <w:sz w:val="20"/>
          <w:szCs w:val="20"/>
          <w:lang w:val="en-US"/>
        </w:rPr>
        <w:t xml:space="preserve">reinforcement </w:t>
      </w:r>
      <w:r w:rsidR="005254E9">
        <w:rPr>
          <w:rFonts w:ascii="Arial" w:hAnsi="Arial" w:cs="Arial"/>
          <w:sz w:val="20"/>
          <w:szCs w:val="20"/>
          <w:lang w:val="en-US"/>
        </w:rPr>
        <w:t xml:space="preserve">steel cut and bend facility, timber joinery and duct </w:t>
      </w:r>
      <w:r w:rsidR="0027697E">
        <w:rPr>
          <w:rFonts w:ascii="Arial" w:hAnsi="Arial" w:cs="Arial"/>
          <w:sz w:val="20"/>
          <w:szCs w:val="20"/>
          <w:lang w:val="en-US"/>
        </w:rPr>
        <w:t xml:space="preserve">fabrication </w:t>
      </w:r>
      <w:r w:rsidR="005254E9">
        <w:rPr>
          <w:rFonts w:ascii="Arial" w:hAnsi="Arial" w:cs="Arial"/>
          <w:sz w:val="20"/>
          <w:szCs w:val="20"/>
          <w:lang w:val="en-US"/>
        </w:rPr>
        <w:t>workshops, a modular factory, an aluminium and gla</w:t>
      </w:r>
      <w:r w:rsidR="004E60DB">
        <w:rPr>
          <w:rFonts w:ascii="Arial" w:hAnsi="Arial" w:cs="Arial"/>
          <w:sz w:val="20"/>
          <w:szCs w:val="20"/>
          <w:lang w:val="en-US"/>
        </w:rPr>
        <w:t>ss fabrication</w:t>
      </w:r>
      <w:r w:rsidR="005254E9">
        <w:rPr>
          <w:rFonts w:ascii="Arial" w:hAnsi="Arial" w:cs="Arial"/>
          <w:sz w:val="20"/>
          <w:szCs w:val="20"/>
          <w:lang w:val="en-US"/>
        </w:rPr>
        <w:t xml:space="preserve"> unit, as well as an aluminium extrusion factory.</w:t>
      </w:r>
    </w:p>
    <w:p w14:paraId="0ED70FC2" w14:textId="77777777" w:rsidR="00AE38D8" w:rsidRPr="00770AA2" w:rsidRDefault="00AE38D8" w:rsidP="00D919A3">
      <w:pPr>
        <w:rPr>
          <w:rFonts w:ascii="Arial" w:hAnsi="Arial" w:cs="Arial"/>
          <w:sz w:val="20"/>
          <w:szCs w:val="20"/>
          <w:lang w:val="en-US"/>
        </w:rPr>
      </w:pPr>
    </w:p>
    <w:p w14:paraId="5890D6F1" w14:textId="6A656ED2" w:rsidR="0027697E" w:rsidRDefault="00D919A3" w:rsidP="00D919A3">
      <w:pPr>
        <w:rPr>
          <w:rFonts w:ascii="Arial" w:hAnsi="Arial" w:cs="Arial"/>
          <w:sz w:val="20"/>
          <w:szCs w:val="20"/>
          <w:lang w:val="en-US"/>
        </w:rPr>
      </w:pPr>
      <w:r w:rsidRPr="00770AA2">
        <w:rPr>
          <w:rFonts w:ascii="Arial" w:hAnsi="Arial" w:cs="Arial"/>
          <w:sz w:val="20"/>
          <w:szCs w:val="20"/>
          <w:lang w:val="en-US"/>
        </w:rPr>
        <w:t xml:space="preserve">Spanning over </w:t>
      </w:r>
      <w:r w:rsidR="005254E9">
        <w:rPr>
          <w:rFonts w:ascii="Arial" w:hAnsi="Arial" w:cs="Arial"/>
          <w:sz w:val="20"/>
          <w:szCs w:val="20"/>
          <w:lang w:val="en-US"/>
        </w:rPr>
        <w:t>219,551</w:t>
      </w:r>
      <w:r w:rsidRPr="00770AA2">
        <w:rPr>
          <w:rFonts w:ascii="Arial" w:hAnsi="Arial" w:cs="Arial"/>
          <w:sz w:val="20"/>
          <w:szCs w:val="20"/>
          <w:lang w:val="en-US"/>
        </w:rPr>
        <w:t xml:space="preserve"> square metres, the</w:t>
      </w:r>
      <w:r w:rsidR="005254E9">
        <w:rPr>
          <w:rFonts w:ascii="Arial" w:hAnsi="Arial" w:cs="Arial"/>
          <w:sz w:val="20"/>
          <w:szCs w:val="20"/>
          <w:lang w:val="en-US"/>
        </w:rPr>
        <w:t xml:space="preserve">se </w:t>
      </w:r>
      <w:r w:rsidRPr="00770AA2">
        <w:rPr>
          <w:rFonts w:ascii="Arial" w:hAnsi="Arial" w:cs="Arial"/>
          <w:sz w:val="20"/>
          <w:szCs w:val="20"/>
          <w:lang w:val="en-US"/>
        </w:rPr>
        <w:t>facilit</w:t>
      </w:r>
      <w:r w:rsidR="005254E9">
        <w:rPr>
          <w:rFonts w:ascii="Arial" w:hAnsi="Arial" w:cs="Arial"/>
          <w:sz w:val="20"/>
          <w:szCs w:val="20"/>
          <w:lang w:val="en-US"/>
        </w:rPr>
        <w:t xml:space="preserve">ies will make </w:t>
      </w:r>
      <w:r w:rsidRPr="00770AA2">
        <w:rPr>
          <w:rFonts w:ascii="Arial" w:hAnsi="Arial" w:cs="Arial"/>
          <w:sz w:val="20"/>
          <w:szCs w:val="20"/>
          <w:lang w:val="en-US"/>
        </w:rPr>
        <w:t xml:space="preserve">use </w:t>
      </w:r>
      <w:r w:rsidR="005254E9">
        <w:rPr>
          <w:rFonts w:ascii="Arial" w:hAnsi="Arial" w:cs="Arial"/>
          <w:sz w:val="20"/>
          <w:szCs w:val="20"/>
          <w:lang w:val="en-US"/>
        </w:rPr>
        <w:t xml:space="preserve">of the </w:t>
      </w:r>
      <w:r w:rsidR="0027697E">
        <w:rPr>
          <w:rFonts w:ascii="Arial" w:hAnsi="Arial" w:cs="Arial"/>
          <w:sz w:val="20"/>
          <w:szCs w:val="20"/>
          <w:lang w:val="en-US"/>
        </w:rPr>
        <w:t xml:space="preserve">given space equipped with </w:t>
      </w:r>
      <w:r w:rsidRPr="00770AA2">
        <w:rPr>
          <w:rFonts w:ascii="Arial" w:hAnsi="Arial" w:cs="Arial"/>
          <w:sz w:val="20"/>
          <w:szCs w:val="20"/>
          <w:lang w:val="en-US"/>
        </w:rPr>
        <w:t>advanced</w:t>
      </w:r>
      <w:r w:rsidR="005254E9">
        <w:rPr>
          <w:rFonts w:ascii="Arial" w:hAnsi="Arial" w:cs="Arial"/>
          <w:sz w:val="20"/>
          <w:szCs w:val="20"/>
          <w:lang w:val="en-US"/>
        </w:rPr>
        <w:t xml:space="preserve"> infrastructure for </w:t>
      </w:r>
      <w:r w:rsidRPr="00770AA2">
        <w:rPr>
          <w:rFonts w:ascii="Arial" w:hAnsi="Arial" w:cs="Arial"/>
          <w:sz w:val="20"/>
          <w:szCs w:val="20"/>
          <w:lang w:val="en-US"/>
        </w:rPr>
        <w:t xml:space="preserve">the design and development of </w:t>
      </w:r>
      <w:r w:rsidR="0027697E">
        <w:rPr>
          <w:rFonts w:ascii="Arial" w:hAnsi="Arial" w:cs="Arial"/>
          <w:sz w:val="20"/>
          <w:szCs w:val="20"/>
          <w:lang w:val="en-US"/>
        </w:rPr>
        <w:t xml:space="preserve">essential </w:t>
      </w:r>
      <w:r w:rsidR="005254E9">
        <w:rPr>
          <w:rFonts w:ascii="Arial" w:hAnsi="Arial" w:cs="Arial"/>
          <w:sz w:val="20"/>
          <w:szCs w:val="20"/>
          <w:lang w:val="en-US"/>
        </w:rPr>
        <w:t>equipment and parts</w:t>
      </w:r>
      <w:r w:rsidRPr="00770AA2">
        <w:rPr>
          <w:rFonts w:ascii="Arial" w:hAnsi="Arial" w:cs="Arial"/>
          <w:sz w:val="20"/>
          <w:szCs w:val="20"/>
          <w:lang w:val="en-US"/>
        </w:rPr>
        <w:t xml:space="preserve"> to serve the </w:t>
      </w:r>
      <w:r w:rsidR="005254E9">
        <w:rPr>
          <w:rFonts w:ascii="Arial" w:hAnsi="Arial" w:cs="Arial"/>
          <w:sz w:val="20"/>
          <w:szCs w:val="20"/>
          <w:lang w:val="en-US"/>
        </w:rPr>
        <w:t xml:space="preserve">needs of the real estate </w:t>
      </w:r>
      <w:r w:rsidR="0027697E">
        <w:rPr>
          <w:rFonts w:ascii="Arial" w:hAnsi="Arial" w:cs="Arial"/>
          <w:sz w:val="20"/>
          <w:szCs w:val="20"/>
          <w:lang w:val="en-US"/>
        </w:rPr>
        <w:t xml:space="preserve">industry. </w:t>
      </w:r>
    </w:p>
    <w:p w14:paraId="31ADF83B" w14:textId="7A18C945" w:rsidR="0027697E" w:rsidRDefault="0027697E" w:rsidP="00D919A3">
      <w:pPr>
        <w:rPr>
          <w:rFonts w:ascii="Arial" w:hAnsi="Arial" w:cs="Arial"/>
          <w:sz w:val="20"/>
          <w:szCs w:val="20"/>
          <w:lang w:val="en-US"/>
        </w:rPr>
      </w:pPr>
    </w:p>
    <w:p w14:paraId="6B5437D8" w14:textId="608F1FF7" w:rsidR="0027697E" w:rsidRPr="00770AA2" w:rsidRDefault="0027697E" w:rsidP="00D919A3">
      <w:pPr>
        <w:rPr>
          <w:rFonts w:ascii="Arial" w:hAnsi="Arial" w:cs="Arial"/>
          <w:sz w:val="20"/>
          <w:szCs w:val="20"/>
          <w:lang w:val="en-US"/>
        </w:rPr>
      </w:pPr>
      <w:r>
        <w:rPr>
          <w:rFonts w:ascii="Arial" w:hAnsi="Arial" w:cs="Arial"/>
          <w:sz w:val="20"/>
          <w:szCs w:val="20"/>
          <w:lang w:val="en-US"/>
        </w:rPr>
        <w:t xml:space="preserve">Modular construction using sustainable materials </w:t>
      </w:r>
      <w:r w:rsidR="004E60DB">
        <w:rPr>
          <w:rFonts w:ascii="Arial" w:hAnsi="Arial" w:cs="Arial"/>
          <w:sz w:val="20"/>
          <w:szCs w:val="20"/>
          <w:lang w:val="en-US"/>
        </w:rPr>
        <w:t xml:space="preserve">such as aluminium </w:t>
      </w:r>
      <w:r>
        <w:rPr>
          <w:rFonts w:ascii="Arial" w:hAnsi="Arial" w:cs="Arial"/>
          <w:sz w:val="20"/>
          <w:szCs w:val="20"/>
          <w:lang w:val="en-US"/>
        </w:rPr>
        <w:t>is a forward-thinking practice to build energy-efficient homes</w:t>
      </w:r>
      <w:r w:rsidR="004E60DB">
        <w:rPr>
          <w:rFonts w:ascii="Arial" w:hAnsi="Arial" w:cs="Arial"/>
          <w:sz w:val="20"/>
          <w:szCs w:val="20"/>
          <w:lang w:val="en-US"/>
        </w:rPr>
        <w:t>,</w:t>
      </w:r>
      <w:r>
        <w:rPr>
          <w:rFonts w:ascii="Arial" w:hAnsi="Arial" w:cs="Arial"/>
          <w:sz w:val="20"/>
          <w:szCs w:val="20"/>
          <w:lang w:val="en-US"/>
        </w:rPr>
        <w:t xml:space="preserve"> and is aligned with</w:t>
      </w:r>
      <w:r w:rsidR="004E60DB">
        <w:rPr>
          <w:rFonts w:ascii="Arial" w:hAnsi="Arial" w:cs="Arial"/>
          <w:sz w:val="20"/>
          <w:szCs w:val="20"/>
          <w:lang w:val="en-US"/>
        </w:rPr>
        <w:t xml:space="preserve"> KEZAD’s </w:t>
      </w:r>
      <w:r>
        <w:rPr>
          <w:rFonts w:ascii="Arial" w:hAnsi="Arial" w:cs="Arial"/>
          <w:sz w:val="20"/>
          <w:szCs w:val="20"/>
          <w:lang w:val="en-US"/>
        </w:rPr>
        <w:t>sustainable business practices</w:t>
      </w:r>
      <w:r w:rsidR="004E60DB">
        <w:rPr>
          <w:rFonts w:ascii="Arial" w:hAnsi="Arial" w:cs="Arial"/>
          <w:sz w:val="20"/>
          <w:szCs w:val="20"/>
          <w:lang w:val="en-US"/>
        </w:rPr>
        <w:t xml:space="preserve"> for industrial development.</w:t>
      </w:r>
      <w:r>
        <w:rPr>
          <w:rFonts w:ascii="Arial" w:hAnsi="Arial" w:cs="Arial"/>
          <w:sz w:val="20"/>
          <w:szCs w:val="20"/>
          <w:lang w:val="en-US"/>
        </w:rPr>
        <w:t xml:space="preserve"> </w:t>
      </w:r>
    </w:p>
    <w:p w14:paraId="0BA98C5E" w14:textId="77777777" w:rsidR="00D919A3" w:rsidRPr="00770AA2" w:rsidRDefault="00D919A3" w:rsidP="00D919A3">
      <w:pPr>
        <w:rPr>
          <w:rFonts w:ascii="Arial" w:hAnsi="Arial" w:cs="Arial"/>
          <w:sz w:val="20"/>
          <w:szCs w:val="20"/>
          <w:lang w:val="en-US"/>
        </w:rPr>
      </w:pPr>
    </w:p>
    <w:p w14:paraId="739F65CE" w14:textId="15309971" w:rsidR="004E60DB" w:rsidRDefault="00D919A3" w:rsidP="00D919A3">
      <w:pPr>
        <w:rPr>
          <w:rFonts w:ascii="Arial" w:hAnsi="Arial" w:cs="Arial"/>
          <w:sz w:val="20"/>
          <w:szCs w:val="20"/>
          <w:lang w:val="en-US"/>
        </w:rPr>
      </w:pPr>
      <w:r w:rsidRPr="00770AA2">
        <w:rPr>
          <w:rFonts w:ascii="Arial" w:hAnsi="Arial" w:cs="Arial"/>
          <w:sz w:val="20"/>
          <w:szCs w:val="20"/>
          <w:lang w:val="en-US"/>
        </w:rPr>
        <w:t xml:space="preserve">The construction of the proposed </w:t>
      </w:r>
      <w:r w:rsidR="004E60DB">
        <w:rPr>
          <w:rFonts w:ascii="Arial" w:hAnsi="Arial" w:cs="Arial"/>
          <w:sz w:val="20"/>
          <w:szCs w:val="20"/>
          <w:lang w:val="en-US"/>
        </w:rPr>
        <w:t xml:space="preserve">facilities will ensure speed of build for materials required for the region’s burgeoning housing sector, and meet their demands with cost-effective, faster and greener methods for production. The agreement reinforces </w:t>
      </w:r>
      <w:r w:rsidR="005F7245">
        <w:rPr>
          <w:rFonts w:ascii="Arial" w:hAnsi="Arial" w:cs="Arial"/>
          <w:sz w:val="20"/>
          <w:szCs w:val="20"/>
          <w:lang w:val="en-US"/>
        </w:rPr>
        <w:t xml:space="preserve">AD Ports Group’s and </w:t>
      </w:r>
      <w:r w:rsidR="004E60DB">
        <w:rPr>
          <w:rFonts w:ascii="Arial" w:hAnsi="Arial" w:cs="Arial"/>
          <w:sz w:val="20"/>
          <w:szCs w:val="20"/>
          <w:lang w:val="en-US"/>
        </w:rPr>
        <w:t xml:space="preserve">KEZAD’s commitment for sustainable </w:t>
      </w:r>
      <w:r w:rsidR="004C6E8D">
        <w:rPr>
          <w:rFonts w:ascii="Arial" w:hAnsi="Arial" w:cs="Arial"/>
          <w:sz w:val="20"/>
          <w:szCs w:val="20"/>
          <w:lang w:val="en-US"/>
        </w:rPr>
        <w:t xml:space="preserve">industrial </w:t>
      </w:r>
      <w:r w:rsidR="004E60DB">
        <w:rPr>
          <w:rFonts w:ascii="Arial" w:hAnsi="Arial" w:cs="Arial"/>
          <w:sz w:val="20"/>
          <w:szCs w:val="20"/>
          <w:lang w:val="en-US"/>
        </w:rPr>
        <w:t xml:space="preserve">manufacturing </w:t>
      </w:r>
      <w:r w:rsidR="005F7245">
        <w:rPr>
          <w:rFonts w:ascii="Arial" w:hAnsi="Arial" w:cs="Arial"/>
          <w:sz w:val="20"/>
          <w:szCs w:val="20"/>
          <w:lang w:val="en-US"/>
        </w:rPr>
        <w:t xml:space="preserve">with minimal waste generation and impact on the environment. </w:t>
      </w:r>
    </w:p>
    <w:p w14:paraId="34BB0D9C" w14:textId="77777777" w:rsidR="00D919A3" w:rsidRPr="00770AA2" w:rsidRDefault="00D919A3" w:rsidP="00D919A3">
      <w:pPr>
        <w:rPr>
          <w:rFonts w:ascii="Arial" w:hAnsi="Arial" w:cs="Arial"/>
          <w:sz w:val="20"/>
          <w:szCs w:val="20"/>
          <w:lang w:val="en-US"/>
        </w:rPr>
      </w:pPr>
    </w:p>
    <w:p w14:paraId="5C710D12" w14:textId="684DAB29" w:rsidR="005F7245" w:rsidRDefault="007176C1" w:rsidP="00D919A3">
      <w:pPr>
        <w:rPr>
          <w:rFonts w:ascii="Arial" w:hAnsi="Arial" w:cs="Arial"/>
          <w:sz w:val="20"/>
          <w:szCs w:val="20"/>
          <w:lang w:val="en-US"/>
        </w:rPr>
      </w:pPr>
      <w:r w:rsidRPr="00AD2C09">
        <w:rPr>
          <w:rFonts w:ascii="Arial" w:hAnsi="Arial" w:cs="Arial"/>
          <w:b/>
          <w:sz w:val="20"/>
          <w:szCs w:val="20"/>
          <w:highlight w:val="yellow"/>
          <w:lang w:val="en-US"/>
        </w:rPr>
        <w:t>Mr.</w:t>
      </w:r>
      <w:r>
        <w:rPr>
          <w:rFonts w:ascii="Arial" w:hAnsi="Arial" w:cs="Arial"/>
          <w:b/>
          <w:sz w:val="20"/>
          <w:szCs w:val="20"/>
          <w:lang w:val="en-US"/>
        </w:rPr>
        <w:t xml:space="preserve"> </w:t>
      </w:r>
      <w:r w:rsidR="00D919A3" w:rsidRPr="00770AA2">
        <w:rPr>
          <w:rFonts w:ascii="Arial" w:hAnsi="Arial" w:cs="Arial"/>
          <w:b/>
          <w:sz w:val="20"/>
          <w:szCs w:val="20"/>
          <w:lang w:val="en-US"/>
        </w:rPr>
        <w:t>Mohamed Al Khadar Al Ahmed, CEO, Khalifa Economic Zones Abu Dhabi - KEZAD Group</w:t>
      </w:r>
      <w:r w:rsidR="00D919A3" w:rsidRPr="00770AA2">
        <w:rPr>
          <w:rFonts w:ascii="Arial" w:hAnsi="Arial" w:cs="Arial"/>
          <w:sz w:val="20"/>
          <w:szCs w:val="20"/>
          <w:lang w:val="en-US"/>
        </w:rPr>
        <w:t xml:space="preserve"> said:</w:t>
      </w:r>
      <w:r>
        <w:rPr>
          <w:rFonts w:ascii="Arial" w:hAnsi="Arial" w:cs="Arial"/>
          <w:sz w:val="20"/>
          <w:szCs w:val="20"/>
          <w:lang w:val="en-US"/>
        </w:rPr>
        <w:t xml:space="preserve"> </w:t>
      </w:r>
      <w:r w:rsidR="00D919A3" w:rsidRPr="00770AA2">
        <w:rPr>
          <w:rFonts w:ascii="Arial" w:hAnsi="Arial" w:cs="Arial"/>
          <w:sz w:val="20"/>
          <w:szCs w:val="20"/>
          <w:lang w:val="en-US"/>
        </w:rPr>
        <w:t>“Th</w:t>
      </w:r>
      <w:r w:rsidR="004C6E8D">
        <w:rPr>
          <w:rFonts w:ascii="Arial" w:hAnsi="Arial" w:cs="Arial"/>
          <w:sz w:val="20"/>
          <w:szCs w:val="20"/>
          <w:lang w:val="en-US"/>
        </w:rPr>
        <w:t xml:space="preserve">is project is another addition in our expanding ecosystem of manufacturers from </w:t>
      </w:r>
      <w:r w:rsidR="00C16B51">
        <w:rPr>
          <w:rFonts w:ascii="Arial" w:hAnsi="Arial" w:cs="Arial"/>
          <w:sz w:val="20"/>
          <w:szCs w:val="20"/>
          <w:lang w:val="en-US"/>
        </w:rPr>
        <w:t xml:space="preserve">widely </w:t>
      </w:r>
      <w:r w:rsidR="004C6E8D">
        <w:rPr>
          <w:rFonts w:ascii="Arial" w:hAnsi="Arial" w:cs="Arial"/>
          <w:sz w:val="20"/>
          <w:szCs w:val="20"/>
          <w:lang w:val="en-US"/>
        </w:rPr>
        <w:t xml:space="preserve">diverse sectors who find KEZAD a supportive partner in their expansion plans.  </w:t>
      </w:r>
    </w:p>
    <w:p w14:paraId="123914B4" w14:textId="32DC053F" w:rsidR="004C6E8D" w:rsidRDefault="004C6E8D" w:rsidP="00D919A3">
      <w:pPr>
        <w:rPr>
          <w:rFonts w:ascii="Arial" w:hAnsi="Arial" w:cs="Arial"/>
          <w:sz w:val="20"/>
          <w:szCs w:val="20"/>
          <w:lang w:val="en-US"/>
        </w:rPr>
      </w:pPr>
    </w:p>
    <w:p w14:paraId="3DC22325" w14:textId="2253B3B1" w:rsidR="004C6E8D" w:rsidRDefault="004C6E8D" w:rsidP="00D919A3">
      <w:pPr>
        <w:rPr>
          <w:rFonts w:ascii="Arial" w:hAnsi="Arial" w:cs="Arial"/>
          <w:sz w:val="20"/>
          <w:szCs w:val="20"/>
          <w:lang w:val="en-US"/>
        </w:rPr>
      </w:pPr>
      <w:r>
        <w:rPr>
          <w:rFonts w:ascii="Arial" w:hAnsi="Arial" w:cs="Arial"/>
          <w:sz w:val="20"/>
          <w:szCs w:val="20"/>
          <w:lang w:val="en-US"/>
        </w:rPr>
        <w:t xml:space="preserve">We </w:t>
      </w:r>
      <w:r w:rsidR="0025389F">
        <w:rPr>
          <w:rFonts w:ascii="Arial" w:hAnsi="Arial" w:cs="Arial"/>
          <w:sz w:val="20"/>
          <w:szCs w:val="20"/>
          <w:lang w:val="en-US"/>
        </w:rPr>
        <w:t xml:space="preserve">welcome Azizi Developments to </w:t>
      </w:r>
      <w:proofErr w:type="gramStart"/>
      <w:r w:rsidR="0025389F">
        <w:rPr>
          <w:rFonts w:ascii="Arial" w:hAnsi="Arial" w:cs="Arial"/>
          <w:sz w:val="20"/>
          <w:szCs w:val="20"/>
          <w:lang w:val="en-US"/>
        </w:rPr>
        <w:t>Abu Dhabi, and</w:t>
      </w:r>
      <w:proofErr w:type="gramEnd"/>
      <w:r w:rsidR="0025389F">
        <w:rPr>
          <w:rFonts w:ascii="Arial" w:hAnsi="Arial" w:cs="Arial"/>
          <w:sz w:val="20"/>
          <w:szCs w:val="20"/>
          <w:lang w:val="en-US"/>
        </w:rPr>
        <w:t xml:space="preserve"> </w:t>
      </w:r>
      <w:r>
        <w:rPr>
          <w:rFonts w:ascii="Arial" w:hAnsi="Arial" w:cs="Arial"/>
          <w:sz w:val="20"/>
          <w:szCs w:val="20"/>
          <w:lang w:val="en-US"/>
        </w:rPr>
        <w:t>look forward to the launch of th</w:t>
      </w:r>
      <w:r w:rsidR="008073B4">
        <w:rPr>
          <w:rFonts w:ascii="Arial" w:hAnsi="Arial" w:cs="Arial"/>
          <w:sz w:val="20"/>
          <w:szCs w:val="20"/>
          <w:lang w:val="en-US"/>
        </w:rPr>
        <w:t xml:space="preserve">e new </w:t>
      </w:r>
      <w:r w:rsidR="007176C1">
        <w:rPr>
          <w:rFonts w:ascii="Arial" w:hAnsi="Arial" w:cs="Arial"/>
          <w:sz w:val="20"/>
          <w:szCs w:val="20"/>
          <w:lang w:val="en-US"/>
        </w:rPr>
        <w:t>facilities, which</w:t>
      </w:r>
      <w:r w:rsidR="0025389F">
        <w:rPr>
          <w:rFonts w:ascii="Arial" w:hAnsi="Arial" w:cs="Arial"/>
          <w:sz w:val="20"/>
          <w:szCs w:val="20"/>
          <w:lang w:val="en-US"/>
        </w:rPr>
        <w:t xml:space="preserve"> </w:t>
      </w:r>
      <w:r w:rsidR="008073B4">
        <w:rPr>
          <w:rFonts w:ascii="Arial" w:hAnsi="Arial" w:cs="Arial"/>
          <w:sz w:val="20"/>
          <w:szCs w:val="20"/>
          <w:lang w:val="en-US"/>
        </w:rPr>
        <w:t xml:space="preserve">will be </w:t>
      </w:r>
      <w:r>
        <w:rPr>
          <w:rFonts w:ascii="Arial" w:hAnsi="Arial" w:cs="Arial"/>
          <w:sz w:val="20"/>
          <w:szCs w:val="20"/>
          <w:lang w:val="en-US"/>
        </w:rPr>
        <w:t xml:space="preserve">a significant step forward in </w:t>
      </w:r>
      <w:r w:rsidR="008073B4">
        <w:rPr>
          <w:rFonts w:ascii="Arial" w:hAnsi="Arial" w:cs="Arial"/>
          <w:sz w:val="20"/>
          <w:szCs w:val="20"/>
          <w:lang w:val="en-US"/>
        </w:rPr>
        <w:t>meeting the needs of real estate development</w:t>
      </w:r>
      <w:r>
        <w:rPr>
          <w:rFonts w:ascii="Arial" w:hAnsi="Arial" w:cs="Arial"/>
          <w:sz w:val="20"/>
          <w:szCs w:val="20"/>
          <w:lang w:val="en-US"/>
        </w:rPr>
        <w:t xml:space="preserve"> </w:t>
      </w:r>
      <w:r w:rsidR="008073B4">
        <w:rPr>
          <w:rFonts w:ascii="Arial" w:hAnsi="Arial" w:cs="Arial"/>
          <w:sz w:val="20"/>
          <w:szCs w:val="20"/>
          <w:lang w:val="en-US"/>
        </w:rPr>
        <w:t>with sustainable industrial practices</w:t>
      </w:r>
      <w:r w:rsidR="008139C0">
        <w:rPr>
          <w:rFonts w:ascii="Arial" w:hAnsi="Arial" w:cs="Arial"/>
          <w:sz w:val="20"/>
          <w:szCs w:val="20"/>
          <w:lang w:val="en-US"/>
        </w:rPr>
        <w:t xml:space="preserve"> and</w:t>
      </w:r>
      <w:r w:rsidR="008073B4">
        <w:rPr>
          <w:rFonts w:ascii="Arial" w:hAnsi="Arial" w:cs="Arial"/>
          <w:sz w:val="20"/>
          <w:szCs w:val="20"/>
          <w:lang w:val="en-US"/>
        </w:rPr>
        <w:t xml:space="preserve"> </w:t>
      </w:r>
      <w:r>
        <w:rPr>
          <w:rFonts w:ascii="Arial" w:hAnsi="Arial" w:cs="Arial"/>
          <w:sz w:val="20"/>
          <w:szCs w:val="20"/>
          <w:lang w:val="en-US"/>
        </w:rPr>
        <w:t>contribute to economic growth.</w:t>
      </w:r>
      <w:r w:rsidR="008073B4">
        <w:rPr>
          <w:rFonts w:ascii="Arial" w:hAnsi="Arial" w:cs="Arial"/>
          <w:sz w:val="20"/>
          <w:szCs w:val="20"/>
          <w:lang w:val="en-US"/>
        </w:rPr>
        <w:t>”</w:t>
      </w:r>
    </w:p>
    <w:p w14:paraId="0A16D45F" w14:textId="77777777" w:rsidR="00D919A3" w:rsidRPr="00770AA2" w:rsidRDefault="00D919A3" w:rsidP="00D919A3">
      <w:pPr>
        <w:rPr>
          <w:rFonts w:ascii="Arial" w:hAnsi="Arial" w:cs="Arial"/>
          <w:sz w:val="20"/>
          <w:szCs w:val="20"/>
          <w:lang w:val="en-US"/>
        </w:rPr>
      </w:pPr>
    </w:p>
    <w:p w14:paraId="22C3416C" w14:textId="7904141D" w:rsidR="00F87667" w:rsidRPr="00770AA2" w:rsidRDefault="007176C1" w:rsidP="00AD2C09">
      <w:pPr>
        <w:rPr>
          <w:rFonts w:ascii="Arial" w:hAnsi="Arial" w:cs="Arial"/>
          <w:sz w:val="20"/>
          <w:szCs w:val="20"/>
          <w:lang w:val="en-US"/>
        </w:rPr>
      </w:pPr>
      <w:r w:rsidRPr="00AD2C09">
        <w:rPr>
          <w:rFonts w:ascii="Arial" w:hAnsi="Arial" w:cs="Arial"/>
          <w:b/>
          <w:sz w:val="20"/>
          <w:szCs w:val="20"/>
          <w:highlight w:val="yellow"/>
          <w:lang w:val="en-US"/>
        </w:rPr>
        <w:t xml:space="preserve">Mr. </w:t>
      </w:r>
      <w:proofErr w:type="spellStart"/>
      <w:r w:rsidR="00AC3D5D" w:rsidRPr="00AD2C09">
        <w:rPr>
          <w:rFonts w:ascii="Arial" w:hAnsi="Arial" w:cs="Arial"/>
          <w:b/>
          <w:sz w:val="20"/>
          <w:szCs w:val="20"/>
          <w:highlight w:val="yellow"/>
          <w:lang w:val="en-US"/>
        </w:rPr>
        <w:t>Mirwais</w:t>
      </w:r>
      <w:proofErr w:type="spellEnd"/>
      <w:r w:rsidR="00AC3D5D" w:rsidRPr="00AD2C09">
        <w:rPr>
          <w:rFonts w:ascii="Arial" w:hAnsi="Arial" w:cs="Arial"/>
          <w:b/>
          <w:sz w:val="20"/>
          <w:szCs w:val="20"/>
          <w:highlight w:val="yellow"/>
          <w:lang w:val="en-US"/>
        </w:rPr>
        <w:t xml:space="preserve"> Azizi</w:t>
      </w:r>
      <w:r w:rsidR="005F7245" w:rsidRPr="00AD2C09">
        <w:rPr>
          <w:rFonts w:ascii="Arial" w:hAnsi="Arial" w:cs="Arial"/>
          <w:b/>
          <w:sz w:val="20"/>
          <w:szCs w:val="20"/>
          <w:highlight w:val="yellow"/>
          <w:lang w:val="en-US"/>
        </w:rPr>
        <w:t xml:space="preserve">, </w:t>
      </w:r>
      <w:r w:rsidRPr="00AD2C09">
        <w:rPr>
          <w:rFonts w:ascii="Arial" w:hAnsi="Arial" w:cs="Arial"/>
          <w:b/>
          <w:sz w:val="20"/>
          <w:szCs w:val="20"/>
          <w:highlight w:val="yellow"/>
          <w:lang w:val="en-US"/>
        </w:rPr>
        <w:t>Founder and Chairman</w:t>
      </w:r>
      <w:r w:rsidR="005F7245" w:rsidRPr="00AD2C09">
        <w:rPr>
          <w:rFonts w:ascii="Arial" w:hAnsi="Arial" w:cs="Arial"/>
          <w:b/>
          <w:sz w:val="20"/>
          <w:szCs w:val="20"/>
          <w:highlight w:val="yellow"/>
          <w:lang w:val="en-US"/>
        </w:rPr>
        <w:t xml:space="preserve"> of </w:t>
      </w:r>
      <w:r w:rsidR="00AC3D5D" w:rsidRPr="00AD2C09">
        <w:rPr>
          <w:rFonts w:ascii="Arial" w:hAnsi="Arial" w:cs="Arial"/>
          <w:b/>
          <w:sz w:val="20"/>
          <w:szCs w:val="20"/>
          <w:highlight w:val="yellow"/>
          <w:lang w:val="en-US"/>
        </w:rPr>
        <w:t>Azizi Developments</w:t>
      </w:r>
      <w:r w:rsidRPr="00AD2C09">
        <w:rPr>
          <w:rFonts w:ascii="Arial" w:hAnsi="Arial" w:cs="Arial"/>
          <w:b/>
          <w:sz w:val="20"/>
          <w:szCs w:val="20"/>
          <w:highlight w:val="yellow"/>
          <w:lang w:val="en-US"/>
        </w:rPr>
        <w:t xml:space="preserve">, </w:t>
      </w:r>
      <w:r w:rsidRPr="00AD2C09">
        <w:rPr>
          <w:rFonts w:ascii="Arial" w:hAnsi="Arial" w:cs="Arial"/>
          <w:sz w:val="20"/>
          <w:szCs w:val="20"/>
          <w:highlight w:val="yellow"/>
          <w:lang w:val="en-US"/>
        </w:rPr>
        <w:t>commented</w:t>
      </w:r>
      <w:r w:rsidR="005F7245" w:rsidRPr="00AD2C09">
        <w:rPr>
          <w:rFonts w:ascii="Arial" w:hAnsi="Arial" w:cs="Arial"/>
          <w:sz w:val="20"/>
          <w:szCs w:val="20"/>
          <w:highlight w:val="yellow"/>
          <w:lang w:val="en-US"/>
        </w:rPr>
        <w:t>,</w:t>
      </w:r>
      <w:r w:rsidR="00AE38D8" w:rsidRPr="00AD2C09">
        <w:rPr>
          <w:rFonts w:ascii="Arial" w:hAnsi="Arial" w:cs="Arial"/>
          <w:sz w:val="20"/>
          <w:szCs w:val="20"/>
          <w:highlight w:val="yellow"/>
          <w:lang w:val="en-US"/>
        </w:rPr>
        <w:t xml:space="preserve"> </w:t>
      </w:r>
      <w:r w:rsidR="00F87667" w:rsidRPr="00AD2C09">
        <w:rPr>
          <w:rFonts w:ascii="Arial" w:hAnsi="Arial" w:cs="Arial"/>
          <w:sz w:val="20"/>
          <w:szCs w:val="20"/>
          <w:highlight w:val="yellow"/>
          <w:lang w:val="en-US"/>
        </w:rPr>
        <w:t>“</w:t>
      </w:r>
      <w:r w:rsidR="005F7245" w:rsidRPr="00AD2C09">
        <w:rPr>
          <w:rFonts w:ascii="Arial" w:hAnsi="Arial" w:cs="Arial"/>
          <w:sz w:val="20"/>
          <w:szCs w:val="20"/>
          <w:highlight w:val="yellow"/>
          <w:lang w:val="en-US"/>
        </w:rPr>
        <w:softHyphen/>
      </w:r>
      <w:r w:rsidR="005F7245" w:rsidRPr="00AD2C09">
        <w:rPr>
          <w:rFonts w:ascii="Arial" w:hAnsi="Arial" w:cs="Arial"/>
          <w:sz w:val="20"/>
          <w:szCs w:val="20"/>
          <w:highlight w:val="yellow"/>
          <w:lang w:val="en-US"/>
        </w:rPr>
        <w:softHyphen/>
      </w:r>
      <w:r w:rsidR="005F7245" w:rsidRPr="00AD2C09">
        <w:rPr>
          <w:rFonts w:ascii="Arial" w:hAnsi="Arial" w:cs="Arial"/>
          <w:sz w:val="20"/>
          <w:szCs w:val="20"/>
          <w:highlight w:val="yellow"/>
          <w:lang w:val="en-US"/>
        </w:rPr>
        <w:softHyphen/>
      </w:r>
      <w:r w:rsidR="005F7245" w:rsidRPr="00AD2C09">
        <w:rPr>
          <w:rFonts w:ascii="Arial" w:hAnsi="Arial" w:cs="Arial"/>
          <w:sz w:val="20"/>
          <w:szCs w:val="20"/>
          <w:highlight w:val="yellow"/>
          <w:lang w:val="en-US"/>
        </w:rPr>
        <w:softHyphen/>
      </w:r>
      <w:r w:rsidR="005F7245" w:rsidRPr="00AD2C09">
        <w:rPr>
          <w:rFonts w:ascii="Arial" w:hAnsi="Arial" w:cs="Arial"/>
          <w:sz w:val="20"/>
          <w:szCs w:val="20"/>
          <w:highlight w:val="yellow"/>
          <w:lang w:val="en-US"/>
        </w:rPr>
        <w:softHyphen/>
      </w:r>
      <w:r w:rsidR="005F7245" w:rsidRPr="00AD2C09">
        <w:rPr>
          <w:rFonts w:ascii="Arial" w:hAnsi="Arial" w:cs="Arial"/>
          <w:sz w:val="20"/>
          <w:szCs w:val="20"/>
          <w:highlight w:val="yellow"/>
          <w:lang w:val="en-US"/>
        </w:rPr>
        <w:softHyphen/>
      </w:r>
      <w:r w:rsidR="005F7245" w:rsidRPr="00AD2C09">
        <w:rPr>
          <w:rFonts w:ascii="Arial" w:hAnsi="Arial" w:cs="Arial"/>
          <w:sz w:val="20"/>
          <w:szCs w:val="20"/>
          <w:highlight w:val="yellow"/>
          <w:lang w:val="en-US"/>
        </w:rPr>
        <w:softHyphen/>
      </w:r>
      <w:r w:rsidR="005F7245" w:rsidRPr="00AD2C09">
        <w:rPr>
          <w:rFonts w:ascii="Arial" w:hAnsi="Arial" w:cs="Arial"/>
          <w:sz w:val="20"/>
          <w:szCs w:val="20"/>
          <w:highlight w:val="yellow"/>
          <w:lang w:val="en-US"/>
        </w:rPr>
        <w:softHyphen/>
      </w:r>
      <w:r w:rsidR="00AD2C09" w:rsidRPr="00AD2C09">
        <w:rPr>
          <w:rFonts w:ascii="Arial" w:hAnsi="Arial" w:cs="Arial"/>
          <w:sz w:val="20"/>
          <w:szCs w:val="20"/>
          <w:highlight w:val="yellow"/>
          <w:lang w:val="en-US"/>
        </w:rPr>
        <w:t xml:space="preserve">We are delighted to be setting up several of our new facilities in Khalifa Economic Zones Abu Dhabi’s Al </w:t>
      </w:r>
      <w:proofErr w:type="spellStart"/>
      <w:r w:rsidR="00AD2C09" w:rsidRPr="00AD2C09">
        <w:rPr>
          <w:rFonts w:ascii="Arial" w:hAnsi="Arial" w:cs="Arial"/>
          <w:sz w:val="20"/>
          <w:szCs w:val="20"/>
          <w:highlight w:val="yellow"/>
          <w:lang w:val="en-US"/>
        </w:rPr>
        <w:t>Ma’mourah</w:t>
      </w:r>
      <w:proofErr w:type="spellEnd"/>
      <w:r w:rsidR="00AD2C09" w:rsidRPr="00AD2C09">
        <w:rPr>
          <w:rFonts w:ascii="Arial" w:hAnsi="Arial" w:cs="Arial"/>
          <w:sz w:val="20"/>
          <w:szCs w:val="20"/>
          <w:highlight w:val="yellow"/>
          <w:lang w:val="en-US"/>
        </w:rPr>
        <w:t xml:space="preserve"> - the ideal hub for our building material manufacturing plans. We look forward to establishing ourselves in this </w:t>
      </w:r>
      <w:r w:rsidR="00AD2C09" w:rsidRPr="00AD2C09">
        <w:rPr>
          <w:rFonts w:ascii="Arial" w:hAnsi="Arial" w:cs="Arial"/>
          <w:sz w:val="20"/>
          <w:szCs w:val="20"/>
          <w:highlight w:val="yellow"/>
          <w:lang w:val="en-US"/>
        </w:rPr>
        <w:t>ideally equipped</w:t>
      </w:r>
      <w:r w:rsidR="00AD2C09" w:rsidRPr="00AD2C09">
        <w:rPr>
          <w:rFonts w:ascii="Arial" w:hAnsi="Arial" w:cs="Arial"/>
          <w:sz w:val="20"/>
          <w:szCs w:val="20"/>
          <w:highlight w:val="yellow"/>
          <w:lang w:val="en-US"/>
        </w:rPr>
        <w:t xml:space="preserve"> location</w:t>
      </w:r>
      <w:r w:rsidR="00AD2C09" w:rsidRPr="00AD2C09">
        <w:rPr>
          <w:rFonts w:ascii="Arial" w:hAnsi="Arial" w:cs="Arial"/>
          <w:sz w:val="20"/>
          <w:szCs w:val="20"/>
          <w:highlight w:val="yellow"/>
          <w:lang w:val="en-US"/>
        </w:rPr>
        <w:t xml:space="preserve"> with 12 new factories worth close to AED 1bn</w:t>
      </w:r>
      <w:r w:rsidR="00AD2C09" w:rsidRPr="00AD2C09">
        <w:rPr>
          <w:rFonts w:ascii="Arial" w:hAnsi="Arial" w:cs="Arial"/>
          <w:sz w:val="20"/>
          <w:szCs w:val="20"/>
          <w:highlight w:val="yellow"/>
          <w:lang w:val="en-US"/>
        </w:rPr>
        <w:t xml:space="preserve"> in the coming weeks</w:t>
      </w:r>
      <w:r w:rsidR="00AD2C09" w:rsidRPr="00AD2C09">
        <w:rPr>
          <w:rFonts w:ascii="Arial" w:hAnsi="Arial" w:cs="Arial"/>
          <w:sz w:val="20"/>
          <w:szCs w:val="20"/>
          <w:highlight w:val="yellow"/>
          <w:lang w:val="en-US"/>
        </w:rPr>
        <w:t>, enabling us to produce high-quality construction materials for our developments</w:t>
      </w:r>
      <w:r w:rsidR="00AD2C09" w:rsidRPr="00AD2C09">
        <w:rPr>
          <w:rFonts w:ascii="Arial" w:hAnsi="Arial" w:cs="Arial"/>
          <w:sz w:val="20"/>
          <w:szCs w:val="20"/>
          <w:highlight w:val="yellow"/>
          <w:lang w:val="en-US"/>
        </w:rPr>
        <w:t>.</w:t>
      </w:r>
      <w:r w:rsidR="005F7245" w:rsidRPr="00AD2C09">
        <w:rPr>
          <w:rFonts w:ascii="Arial" w:hAnsi="Arial" w:cs="Arial"/>
          <w:sz w:val="20"/>
          <w:szCs w:val="20"/>
          <w:highlight w:val="yellow"/>
          <w:lang w:val="en-US"/>
        </w:rPr>
        <w:t>”</w:t>
      </w:r>
    </w:p>
    <w:p w14:paraId="01EE662A" w14:textId="77777777" w:rsidR="008073B4" w:rsidRDefault="008073B4" w:rsidP="00D919A3">
      <w:pPr>
        <w:rPr>
          <w:rFonts w:ascii="Arial" w:hAnsi="Arial" w:cs="Arial"/>
          <w:sz w:val="20"/>
          <w:szCs w:val="20"/>
          <w:lang w:val="en-US"/>
        </w:rPr>
      </w:pPr>
    </w:p>
    <w:p w14:paraId="380A59F2" w14:textId="20156004" w:rsidR="000A467D" w:rsidRPr="001C10B5" w:rsidRDefault="008073B4" w:rsidP="00D919A3">
      <w:pPr>
        <w:rPr>
          <w:rFonts w:ascii="Arial" w:hAnsi="Arial" w:cs="Arial"/>
          <w:sz w:val="20"/>
          <w:szCs w:val="20"/>
          <w:lang w:val="en-US"/>
        </w:rPr>
      </w:pPr>
      <w:r>
        <w:rPr>
          <w:rFonts w:ascii="Arial" w:hAnsi="Arial" w:cs="Arial"/>
          <w:sz w:val="20"/>
          <w:szCs w:val="20"/>
          <w:lang w:val="en-US"/>
        </w:rPr>
        <w:t xml:space="preserve">The construction industry plays a crucial role in </w:t>
      </w:r>
      <w:r w:rsidR="008139C0">
        <w:rPr>
          <w:rFonts w:ascii="Arial" w:hAnsi="Arial" w:cs="Arial"/>
          <w:sz w:val="20"/>
          <w:szCs w:val="20"/>
          <w:lang w:val="en-US"/>
        </w:rPr>
        <w:t>building</w:t>
      </w:r>
      <w:r>
        <w:rPr>
          <w:rFonts w:ascii="Arial" w:hAnsi="Arial" w:cs="Arial"/>
          <w:sz w:val="20"/>
          <w:szCs w:val="20"/>
          <w:lang w:val="en-US"/>
        </w:rPr>
        <w:t xml:space="preserve"> </w:t>
      </w:r>
      <w:r w:rsidR="008139C0">
        <w:rPr>
          <w:rFonts w:ascii="Arial" w:hAnsi="Arial" w:cs="Arial"/>
          <w:sz w:val="20"/>
          <w:szCs w:val="20"/>
          <w:lang w:val="en-US"/>
        </w:rPr>
        <w:t xml:space="preserve">urbanised built environments, and in shaping cities and communities. This industry has a significant environmental footprint and therefore its role in ensuring sustainable construction is critical. The emerging needs of a growing urban population brings </w:t>
      </w:r>
      <w:r w:rsidR="008139C0">
        <w:rPr>
          <w:rFonts w:ascii="Arial" w:hAnsi="Arial" w:cs="Arial"/>
          <w:sz w:val="20"/>
          <w:szCs w:val="20"/>
          <w:lang w:val="en-US"/>
        </w:rPr>
        <w:lastRenderedPageBreak/>
        <w:t xml:space="preserve">into focus the efforts that this industry must take to tackle waste and environmental impact while meeting its demands. </w:t>
      </w:r>
      <w:r w:rsidR="00AC3D5D">
        <w:rPr>
          <w:rFonts w:ascii="Arial" w:hAnsi="Arial" w:cs="Arial"/>
          <w:sz w:val="20"/>
          <w:szCs w:val="20"/>
          <w:lang w:val="en-US"/>
        </w:rPr>
        <w:t xml:space="preserve">Azizi Developments’ </w:t>
      </w:r>
      <w:r w:rsidR="008139C0">
        <w:rPr>
          <w:rFonts w:ascii="Arial" w:hAnsi="Arial" w:cs="Arial"/>
          <w:sz w:val="20"/>
          <w:szCs w:val="20"/>
          <w:lang w:val="en-US"/>
        </w:rPr>
        <w:t xml:space="preserve">new establishments </w:t>
      </w:r>
      <w:r w:rsidR="00413CDA">
        <w:rPr>
          <w:rFonts w:ascii="Arial" w:hAnsi="Arial" w:cs="Arial"/>
          <w:sz w:val="20"/>
          <w:szCs w:val="20"/>
          <w:lang w:val="en-US"/>
        </w:rPr>
        <w:t>in</w:t>
      </w:r>
      <w:r w:rsidR="008139C0">
        <w:rPr>
          <w:rFonts w:ascii="Arial" w:hAnsi="Arial" w:cs="Arial"/>
          <w:sz w:val="20"/>
          <w:szCs w:val="20"/>
          <w:lang w:val="en-US"/>
        </w:rPr>
        <w:t xml:space="preserve"> KEZAD are poised to bring in </w:t>
      </w:r>
      <w:r w:rsidR="00C16B51">
        <w:rPr>
          <w:rFonts w:ascii="Arial" w:hAnsi="Arial" w:cs="Arial"/>
          <w:sz w:val="20"/>
          <w:szCs w:val="20"/>
          <w:lang w:val="en-US"/>
        </w:rPr>
        <w:t xml:space="preserve">the </w:t>
      </w:r>
      <w:proofErr w:type="gramStart"/>
      <w:r w:rsidR="00C16B51">
        <w:rPr>
          <w:rFonts w:ascii="Arial" w:hAnsi="Arial" w:cs="Arial"/>
          <w:sz w:val="20"/>
          <w:szCs w:val="20"/>
          <w:lang w:val="en-US"/>
        </w:rPr>
        <w:t>much needed</w:t>
      </w:r>
      <w:proofErr w:type="gramEnd"/>
      <w:r w:rsidR="00C16B51">
        <w:rPr>
          <w:rFonts w:ascii="Arial" w:hAnsi="Arial" w:cs="Arial"/>
          <w:sz w:val="20"/>
          <w:szCs w:val="20"/>
          <w:lang w:val="en-US"/>
        </w:rPr>
        <w:t xml:space="preserve"> </w:t>
      </w:r>
      <w:r w:rsidR="008139C0">
        <w:rPr>
          <w:rFonts w:ascii="Arial" w:hAnsi="Arial" w:cs="Arial"/>
          <w:sz w:val="20"/>
          <w:szCs w:val="20"/>
          <w:lang w:val="en-US"/>
        </w:rPr>
        <w:t>efficiency and speed in production</w:t>
      </w:r>
      <w:r w:rsidR="00C16B51">
        <w:rPr>
          <w:rFonts w:ascii="Arial" w:hAnsi="Arial" w:cs="Arial"/>
          <w:sz w:val="20"/>
          <w:szCs w:val="20"/>
          <w:lang w:val="en-US"/>
        </w:rPr>
        <w:t>, with responsible and sustainable measures.</w:t>
      </w:r>
    </w:p>
    <w:p w14:paraId="36CB731A" w14:textId="77777777" w:rsidR="00287DF1" w:rsidRPr="00770AA2" w:rsidRDefault="00287DF1" w:rsidP="001C10B5">
      <w:pPr>
        <w:pBdr>
          <w:top w:val="nil"/>
          <w:left w:val="nil"/>
          <w:bottom w:val="nil"/>
          <w:right w:val="nil"/>
          <w:between w:val="nil"/>
        </w:pBdr>
        <w:jc w:val="both"/>
        <w:rPr>
          <w:rFonts w:asciiTheme="minorBidi" w:eastAsia="Tahoma" w:hAnsiTheme="minorBidi" w:cstheme="minorBidi"/>
          <w:sz w:val="20"/>
          <w:szCs w:val="20"/>
          <w:lang w:val="en-US"/>
        </w:rPr>
      </w:pPr>
    </w:p>
    <w:p w14:paraId="04576D02" w14:textId="28905344" w:rsidR="004C6E8D" w:rsidRPr="009341E1" w:rsidRDefault="005F13FA" w:rsidP="009341E1">
      <w:pPr>
        <w:pBdr>
          <w:top w:val="nil"/>
          <w:left w:val="nil"/>
          <w:bottom w:val="nil"/>
          <w:right w:val="nil"/>
          <w:between w:val="nil"/>
        </w:pBdr>
        <w:ind w:left="3600" w:firstLine="720"/>
        <w:rPr>
          <w:rFonts w:asciiTheme="minorBidi" w:eastAsia="Tahoma" w:hAnsiTheme="minorBidi" w:cstheme="minorBidi"/>
          <w:sz w:val="20"/>
          <w:szCs w:val="20"/>
          <w:lang w:val="en-US"/>
        </w:rPr>
      </w:pPr>
      <w:r w:rsidRPr="00770AA2">
        <w:rPr>
          <w:rFonts w:asciiTheme="minorBidi" w:eastAsia="Tahoma" w:hAnsiTheme="minorBidi" w:cstheme="minorBidi"/>
          <w:sz w:val="20"/>
          <w:szCs w:val="20"/>
          <w:lang w:val="en-US"/>
        </w:rPr>
        <w:t>– END –</w:t>
      </w:r>
    </w:p>
    <w:p w14:paraId="2DD1DDBB" w14:textId="77777777" w:rsidR="002A14FF" w:rsidRPr="00F67612" w:rsidRDefault="002A14FF" w:rsidP="002A14FF">
      <w:pPr>
        <w:pBdr>
          <w:top w:val="nil"/>
          <w:left w:val="nil"/>
          <w:bottom w:val="nil"/>
          <w:right w:val="nil"/>
          <w:between w:val="nil"/>
        </w:pBdr>
        <w:rPr>
          <w:rFonts w:asciiTheme="minorBidi" w:eastAsia="Tahoma" w:hAnsiTheme="minorBidi" w:cstheme="minorBidi"/>
          <w:color w:val="000000"/>
          <w:sz w:val="20"/>
          <w:szCs w:val="20"/>
        </w:rPr>
      </w:pPr>
    </w:p>
    <w:p w14:paraId="7358F49E" w14:textId="77777777" w:rsidR="00AD2C09" w:rsidRDefault="00AD2C09">
      <w:pPr>
        <w:rPr>
          <w:rFonts w:asciiTheme="minorBidi" w:eastAsia="Tahoma" w:hAnsiTheme="minorBidi" w:cstheme="minorBidi"/>
          <w:b/>
          <w:bCs/>
          <w:color w:val="000000"/>
          <w:sz w:val="20"/>
          <w:szCs w:val="20"/>
        </w:rPr>
      </w:pPr>
      <w:r>
        <w:rPr>
          <w:rFonts w:asciiTheme="minorBidi" w:eastAsia="Tahoma" w:hAnsiTheme="minorBidi" w:cstheme="minorBidi"/>
          <w:b/>
          <w:bCs/>
          <w:color w:val="000000"/>
          <w:sz w:val="20"/>
          <w:szCs w:val="20"/>
        </w:rPr>
        <w:br w:type="page"/>
      </w:r>
    </w:p>
    <w:p w14:paraId="71C3CA2F" w14:textId="2C8487C2" w:rsidR="00A86C55" w:rsidRPr="00F67612" w:rsidRDefault="005F13FA" w:rsidP="002A14FF">
      <w:pPr>
        <w:pBdr>
          <w:top w:val="nil"/>
          <w:left w:val="nil"/>
          <w:bottom w:val="nil"/>
          <w:right w:val="nil"/>
          <w:between w:val="nil"/>
        </w:pBdr>
        <w:rPr>
          <w:rFonts w:asciiTheme="minorBidi" w:eastAsia="Tahoma" w:hAnsiTheme="minorBidi" w:cstheme="minorBidi"/>
          <w:b/>
          <w:bCs/>
          <w:color w:val="000000"/>
          <w:sz w:val="20"/>
          <w:szCs w:val="20"/>
        </w:rPr>
      </w:pPr>
      <w:r w:rsidRPr="00F67612">
        <w:rPr>
          <w:rFonts w:asciiTheme="minorBidi" w:eastAsia="Tahoma" w:hAnsiTheme="minorBidi" w:cstheme="minorBidi"/>
          <w:b/>
          <w:bCs/>
          <w:color w:val="000000"/>
          <w:sz w:val="20"/>
          <w:szCs w:val="20"/>
        </w:rPr>
        <w:lastRenderedPageBreak/>
        <w:t xml:space="preserve">For media enquiries, please contact: </w:t>
      </w:r>
    </w:p>
    <w:p w14:paraId="16CDF27F" w14:textId="77777777" w:rsidR="002A14FF" w:rsidRPr="00F67612" w:rsidRDefault="002A14FF" w:rsidP="002A14FF">
      <w:pPr>
        <w:pBdr>
          <w:top w:val="nil"/>
          <w:left w:val="nil"/>
          <w:bottom w:val="nil"/>
          <w:right w:val="nil"/>
          <w:between w:val="nil"/>
        </w:pBdr>
        <w:rPr>
          <w:rFonts w:asciiTheme="minorBidi" w:eastAsia="Tahoma" w:hAnsiTheme="minorBidi" w:cstheme="minorBidi"/>
          <w:b/>
          <w:color w:val="000000"/>
          <w:sz w:val="20"/>
          <w:szCs w:val="20"/>
        </w:rPr>
      </w:pPr>
    </w:p>
    <w:p w14:paraId="7F306568" w14:textId="2B2A74C2" w:rsidR="00A86C55" w:rsidRPr="00F67612" w:rsidRDefault="005F13FA" w:rsidP="002A14FF">
      <w:pPr>
        <w:pBdr>
          <w:top w:val="nil"/>
          <w:left w:val="nil"/>
          <w:bottom w:val="nil"/>
          <w:right w:val="nil"/>
          <w:between w:val="nil"/>
        </w:pBdr>
        <w:rPr>
          <w:rFonts w:asciiTheme="minorBidi" w:eastAsia="Tahoma" w:hAnsiTheme="minorBidi" w:cstheme="minorBidi"/>
          <w:color w:val="000000"/>
          <w:sz w:val="20"/>
          <w:szCs w:val="20"/>
        </w:rPr>
      </w:pPr>
      <w:r w:rsidRPr="00F67612">
        <w:rPr>
          <w:rFonts w:asciiTheme="minorBidi" w:eastAsia="Tahoma" w:hAnsiTheme="minorBidi" w:cstheme="minorBidi"/>
          <w:b/>
          <w:color w:val="000000"/>
          <w:sz w:val="20"/>
          <w:szCs w:val="20"/>
        </w:rPr>
        <w:t>Yasir Saeed Zubairi</w:t>
      </w:r>
      <w:r w:rsidRPr="00F67612">
        <w:rPr>
          <w:rFonts w:asciiTheme="minorBidi" w:eastAsia="Tahoma" w:hAnsiTheme="minorBidi" w:cstheme="minorBidi"/>
          <w:color w:val="000000"/>
          <w:sz w:val="20"/>
          <w:szCs w:val="20"/>
        </w:rPr>
        <w:br/>
        <w:t>Manager - Communication,</w:t>
      </w:r>
      <w:r w:rsidRPr="00F67612">
        <w:rPr>
          <w:rFonts w:asciiTheme="minorBidi" w:eastAsia="Tahoma" w:hAnsiTheme="minorBidi" w:cstheme="minorBidi"/>
          <w:color w:val="000000"/>
          <w:sz w:val="20"/>
          <w:szCs w:val="20"/>
        </w:rPr>
        <w:br/>
        <w:t>Economic Cities &amp; Free Zones,</w:t>
      </w:r>
      <w:r w:rsidRPr="00F67612">
        <w:rPr>
          <w:rFonts w:asciiTheme="minorBidi" w:eastAsia="Tahoma" w:hAnsiTheme="minorBidi" w:cstheme="minorBidi"/>
          <w:color w:val="000000"/>
          <w:sz w:val="20"/>
          <w:szCs w:val="20"/>
        </w:rPr>
        <w:br/>
        <w:t>AD Ports Group</w:t>
      </w:r>
    </w:p>
    <w:p w14:paraId="7EAF3C31" w14:textId="77777777" w:rsidR="00A86C55" w:rsidRPr="00F67612" w:rsidRDefault="005F13FA" w:rsidP="002A14FF">
      <w:pPr>
        <w:pBdr>
          <w:top w:val="nil"/>
          <w:left w:val="nil"/>
          <w:bottom w:val="nil"/>
          <w:right w:val="nil"/>
          <w:between w:val="nil"/>
        </w:pBdr>
        <w:rPr>
          <w:rFonts w:asciiTheme="minorBidi" w:eastAsia="Tahoma" w:hAnsiTheme="minorBidi" w:cstheme="minorBidi"/>
          <w:color w:val="000000"/>
          <w:sz w:val="20"/>
          <w:szCs w:val="20"/>
        </w:rPr>
      </w:pPr>
      <w:hyperlink r:id="rId9">
        <w:r w:rsidRPr="00F67612">
          <w:rPr>
            <w:rFonts w:asciiTheme="minorBidi" w:eastAsia="Tahoma" w:hAnsiTheme="minorBidi" w:cstheme="minorBidi"/>
            <w:color w:val="0563C1"/>
            <w:sz w:val="20"/>
            <w:szCs w:val="20"/>
            <w:u w:val="single"/>
          </w:rPr>
          <w:t>yasir.zubairi@adports.ae</w:t>
        </w:r>
      </w:hyperlink>
    </w:p>
    <w:p w14:paraId="2FA188FD" w14:textId="77777777" w:rsidR="002A14FF" w:rsidRPr="00F67612" w:rsidRDefault="002A14FF" w:rsidP="002A14FF">
      <w:pPr>
        <w:pBdr>
          <w:top w:val="nil"/>
          <w:left w:val="nil"/>
          <w:bottom w:val="nil"/>
          <w:right w:val="nil"/>
          <w:between w:val="nil"/>
        </w:pBdr>
        <w:rPr>
          <w:rFonts w:asciiTheme="minorBidi" w:eastAsia="Tahoma" w:hAnsiTheme="minorBidi" w:cstheme="minorBidi"/>
          <w:b/>
          <w:color w:val="000000"/>
          <w:sz w:val="20"/>
          <w:szCs w:val="20"/>
        </w:rPr>
      </w:pPr>
    </w:p>
    <w:p w14:paraId="23B442D7" w14:textId="77777777" w:rsidR="002A14FF" w:rsidRPr="00F67612" w:rsidRDefault="002A14FF" w:rsidP="002A14FF">
      <w:pPr>
        <w:pBdr>
          <w:top w:val="nil"/>
          <w:left w:val="nil"/>
          <w:bottom w:val="nil"/>
          <w:right w:val="nil"/>
          <w:between w:val="nil"/>
        </w:pBdr>
        <w:rPr>
          <w:rFonts w:asciiTheme="minorBidi" w:eastAsia="Tahoma" w:hAnsiTheme="minorBidi" w:cstheme="minorBidi"/>
          <w:b/>
          <w:color w:val="000000"/>
          <w:sz w:val="20"/>
          <w:szCs w:val="20"/>
        </w:rPr>
      </w:pPr>
    </w:p>
    <w:p w14:paraId="0F46A46D" w14:textId="6311248E" w:rsidR="00A86C55" w:rsidRPr="00F67612" w:rsidRDefault="005F13FA" w:rsidP="002A14FF">
      <w:pPr>
        <w:pBdr>
          <w:top w:val="nil"/>
          <w:left w:val="nil"/>
          <w:bottom w:val="nil"/>
          <w:right w:val="nil"/>
          <w:between w:val="nil"/>
        </w:pBdr>
        <w:jc w:val="both"/>
        <w:rPr>
          <w:rFonts w:asciiTheme="minorBidi" w:eastAsia="Tahoma" w:hAnsiTheme="minorBidi" w:cstheme="minorBidi"/>
          <w:b/>
          <w:color w:val="000000"/>
          <w:sz w:val="20"/>
          <w:szCs w:val="20"/>
        </w:rPr>
      </w:pPr>
      <w:r w:rsidRPr="00F67612">
        <w:rPr>
          <w:rFonts w:asciiTheme="minorBidi" w:eastAsia="Tahoma" w:hAnsiTheme="minorBidi" w:cstheme="minorBidi"/>
          <w:b/>
          <w:color w:val="000000"/>
          <w:sz w:val="20"/>
          <w:szCs w:val="20"/>
        </w:rPr>
        <w:t>About KEZAD Group:</w:t>
      </w:r>
    </w:p>
    <w:p w14:paraId="025302E3" w14:textId="77777777" w:rsidR="002A14FF" w:rsidRPr="00F67612" w:rsidRDefault="002A14FF" w:rsidP="002A14FF">
      <w:pPr>
        <w:pBdr>
          <w:top w:val="nil"/>
          <w:left w:val="nil"/>
          <w:bottom w:val="nil"/>
          <w:right w:val="nil"/>
          <w:between w:val="nil"/>
        </w:pBdr>
        <w:jc w:val="both"/>
        <w:rPr>
          <w:rFonts w:asciiTheme="minorBidi" w:eastAsia="Tahoma" w:hAnsiTheme="minorBidi" w:cstheme="minorBidi"/>
          <w:color w:val="000000"/>
          <w:sz w:val="20"/>
          <w:szCs w:val="20"/>
        </w:rPr>
      </w:pPr>
    </w:p>
    <w:p w14:paraId="241EAB16" w14:textId="5574F11F" w:rsidR="00A86C55" w:rsidRPr="00F67612" w:rsidRDefault="005F13FA" w:rsidP="002A14FF">
      <w:pPr>
        <w:pBdr>
          <w:top w:val="nil"/>
          <w:left w:val="nil"/>
          <w:bottom w:val="nil"/>
          <w:right w:val="nil"/>
          <w:between w:val="nil"/>
        </w:pBdr>
        <w:jc w:val="both"/>
        <w:rPr>
          <w:rFonts w:asciiTheme="minorBidi" w:eastAsia="Tahoma" w:hAnsiTheme="minorBidi" w:cstheme="minorBidi"/>
          <w:color w:val="000000"/>
          <w:sz w:val="20"/>
          <w:szCs w:val="20"/>
        </w:rPr>
      </w:pPr>
      <w:r w:rsidRPr="00F67612">
        <w:rPr>
          <w:rFonts w:asciiTheme="minorBidi" w:eastAsia="Tahoma" w:hAnsiTheme="minorBidi" w:cstheme="minorBidi"/>
          <w:color w:val="000000"/>
          <w:sz w:val="20"/>
          <w:szCs w:val="20"/>
        </w:rPr>
        <w:t xml:space="preserve">KEZAD Group, a subsidiary of AD Ports Group under its Economic Cities &amp; Free Zones Cluster, is the largest operator of integrated and purpose-built economic zones in the United Arab Emirates. Providing competitive business ecosystems that encourage unprecedented growth, KEZAD Group is a key strategic enabler of Abu Dhabi’s vision for the diversification of its economy. </w:t>
      </w:r>
    </w:p>
    <w:p w14:paraId="06895EBE" w14:textId="77777777" w:rsidR="002A14FF" w:rsidRPr="00F67612" w:rsidRDefault="002A14FF" w:rsidP="002A14FF">
      <w:pPr>
        <w:pBdr>
          <w:top w:val="nil"/>
          <w:left w:val="nil"/>
          <w:bottom w:val="nil"/>
          <w:right w:val="nil"/>
          <w:between w:val="nil"/>
        </w:pBdr>
        <w:jc w:val="both"/>
        <w:rPr>
          <w:rFonts w:asciiTheme="minorBidi" w:eastAsia="Tahoma" w:hAnsiTheme="minorBidi" w:cstheme="minorBidi"/>
          <w:color w:val="000000"/>
          <w:sz w:val="20"/>
          <w:szCs w:val="20"/>
        </w:rPr>
      </w:pPr>
    </w:p>
    <w:p w14:paraId="47963B64" w14:textId="45A28306" w:rsidR="00A86C55" w:rsidRPr="00F67612" w:rsidRDefault="005F13FA" w:rsidP="002A14FF">
      <w:pPr>
        <w:pBdr>
          <w:top w:val="nil"/>
          <w:left w:val="nil"/>
          <w:bottom w:val="nil"/>
          <w:right w:val="nil"/>
          <w:between w:val="nil"/>
        </w:pBdr>
        <w:jc w:val="both"/>
        <w:rPr>
          <w:rFonts w:asciiTheme="minorBidi" w:eastAsia="Tahoma" w:hAnsiTheme="minorBidi" w:cstheme="minorBidi"/>
          <w:color w:val="000000"/>
          <w:sz w:val="20"/>
          <w:szCs w:val="20"/>
        </w:rPr>
      </w:pPr>
      <w:r w:rsidRPr="00F67612">
        <w:rPr>
          <w:rFonts w:asciiTheme="minorBidi" w:eastAsia="Tahoma" w:hAnsiTheme="minorBidi" w:cstheme="minorBidi"/>
          <w:color w:val="000000"/>
          <w:sz w:val="20"/>
          <w:szCs w:val="20"/>
        </w:rPr>
        <w:t>KEZAD Group’s vital infrastructure and services span 12 economic zones (located in Abu Dhabi City, Al Ain City and Al Dhafra Region) covering a total area of 550km</w:t>
      </w:r>
      <w:r w:rsidRPr="00F67612">
        <w:rPr>
          <w:rFonts w:asciiTheme="minorBidi" w:eastAsia="Tahoma" w:hAnsiTheme="minorBidi" w:cstheme="minorBidi"/>
          <w:color w:val="000000"/>
          <w:sz w:val="20"/>
          <w:szCs w:val="20"/>
          <w:vertAlign w:val="superscript"/>
        </w:rPr>
        <w:t>2</w:t>
      </w:r>
      <w:r w:rsidRPr="00F67612">
        <w:rPr>
          <w:rFonts w:asciiTheme="minorBidi" w:eastAsia="Tahoma" w:hAnsiTheme="minorBidi" w:cstheme="minorBidi"/>
          <w:color w:val="000000"/>
          <w:sz w:val="20"/>
          <w:szCs w:val="20"/>
        </w:rPr>
        <w:t xml:space="preserve"> and including more than 40 staff accommodation complexes under its subsidiary KEZAD Communities.</w:t>
      </w:r>
    </w:p>
    <w:p w14:paraId="446AA3D6" w14:textId="77777777" w:rsidR="002A14FF" w:rsidRPr="00F67612" w:rsidRDefault="002A14FF" w:rsidP="002A14FF">
      <w:pPr>
        <w:pBdr>
          <w:top w:val="nil"/>
          <w:left w:val="nil"/>
          <w:bottom w:val="nil"/>
          <w:right w:val="nil"/>
          <w:between w:val="nil"/>
        </w:pBdr>
        <w:jc w:val="both"/>
        <w:rPr>
          <w:rFonts w:asciiTheme="minorBidi" w:eastAsia="Tahoma" w:hAnsiTheme="minorBidi" w:cstheme="minorBidi"/>
          <w:color w:val="000000"/>
          <w:sz w:val="20"/>
          <w:szCs w:val="20"/>
        </w:rPr>
      </w:pPr>
    </w:p>
    <w:p w14:paraId="32D23209" w14:textId="7E7EC474" w:rsidR="002A14FF" w:rsidRDefault="005F13FA" w:rsidP="0025389F">
      <w:pPr>
        <w:pBdr>
          <w:top w:val="nil"/>
          <w:left w:val="nil"/>
          <w:bottom w:val="nil"/>
          <w:right w:val="nil"/>
          <w:between w:val="nil"/>
        </w:pBdr>
        <w:jc w:val="both"/>
        <w:rPr>
          <w:rFonts w:asciiTheme="minorBidi" w:eastAsia="Tahoma" w:hAnsiTheme="minorBidi" w:cstheme="minorBidi"/>
          <w:color w:val="000000"/>
          <w:sz w:val="20"/>
          <w:szCs w:val="20"/>
        </w:rPr>
      </w:pPr>
      <w:r w:rsidRPr="00F67612">
        <w:rPr>
          <w:rFonts w:asciiTheme="minorBidi" w:eastAsia="Tahoma" w:hAnsiTheme="minorBidi" w:cstheme="minorBidi"/>
          <w:color w:val="000000"/>
          <w:sz w:val="20"/>
          <w:szCs w:val="20"/>
        </w:rPr>
        <w:t xml:space="preserve">KEZAD Group provides strategic market access, lower operating costs, and ease of doing business to more than </w:t>
      </w:r>
      <w:r w:rsidR="00AF7A8F" w:rsidRPr="00F67612">
        <w:rPr>
          <w:rFonts w:asciiTheme="minorBidi" w:eastAsia="Tahoma" w:hAnsiTheme="minorBidi" w:cstheme="minorBidi"/>
          <w:color w:val="000000"/>
          <w:sz w:val="20"/>
          <w:szCs w:val="20"/>
        </w:rPr>
        <w:t>2,000</w:t>
      </w:r>
      <w:r w:rsidRPr="00F67612">
        <w:rPr>
          <w:rFonts w:asciiTheme="minorBidi" w:eastAsia="Tahoma" w:hAnsiTheme="minorBidi" w:cstheme="minorBidi"/>
          <w:color w:val="000000"/>
          <w:sz w:val="20"/>
          <w:szCs w:val="20"/>
        </w:rPr>
        <w:t xml:space="preserve"> investors from 17 key industrial sectors. KEZAD Group’s ecosystem provides world-class transportation infrastructure with multimodal connectivity, 100 percent foreign ownership, 100 percent repatriation of capital and profit, the potential for duty-free trade within the region, and advanced technology platforms.</w:t>
      </w:r>
      <w:r w:rsidRPr="00287DF1">
        <w:rPr>
          <w:rFonts w:asciiTheme="minorBidi" w:eastAsia="Tahoma" w:hAnsiTheme="minorBidi" w:cstheme="minorBidi"/>
          <w:color w:val="000000"/>
          <w:sz w:val="20"/>
          <w:szCs w:val="20"/>
        </w:rPr>
        <w:t xml:space="preserve"> </w:t>
      </w:r>
    </w:p>
    <w:p w14:paraId="1DCA1FF0" w14:textId="77777777" w:rsidR="001C10B5" w:rsidRDefault="001C10B5" w:rsidP="0025389F">
      <w:pPr>
        <w:pBdr>
          <w:top w:val="nil"/>
          <w:left w:val="nil"/>
          <w:bottom w:val="nil"/>
          <w:right w:val="nil"/>
          <w:between w:val="nil"/>
        </w:pBdr>
        <w:jc w:val="both"/>
        <w:rPr>
          <w:rFonts w:asciiTheme="minorBidi" w:eastAsia="Tahoma" w:hAnsiTheme="minorBidi" w:cstheme="minorBidi"/>
          <w:color w:val="000000"/>
          <w:sz w:val="20"/>
          <w:szCs w:val="20"/>
        </w:rPr>
      </w:pPr>
    </w:p>
    <w:p w14:paraId="58557E45" w14:textId="77777777" w:rsidR="001C10B5" w:rsidRPr="00AD2C09" w:rsidRDefault="001C10B5" w:rsidP="001C10B5">
      <w:pPr>
        <w:pBdr>
          <w:top w:val="nil"/>
          <w:left w:val="nil"/>
          <w:bottom w:val="nil"/>
          <w:right w:val="nil"/>
          <w:between w:val="nil"/>
        </w:pBdr>
        <w:jc w:val="both"/>
        <w:rPr>
          <w:rFonts w:asciiTheme="minorBidi" w:eastAsia="Tahoma" w:hAnsiTheme="minorBidi" w:cstheme="minorBidi"/>
          <w:b/>
          <w:color w:val="000000"/>
          <w:sz w:val="20"/>
          <w:szCs w:val="20"/>
          <w:highlight w:val="yellow"/>
        </w:rPr>
      </w:pPr>
      <w:r w:rsidRPr="00AD2C09">
        <w:rPr>
          <w:rFonts w:asciiTheme="minorBidi" w:eastAsia="Tahoma" w:hAnsiTheme="minorBidi" w:cstheme="minorBidi"/>
          <w:b/>
          <w:color w:val="000000"/>
          <w:sz w:val="20"/>
          <w:szCs w:val="20"/>
          <w:highlight w:val="yellow"/>
        </w:rPr>
        <w:t>About Azizi Developments</w:t>
      </w:r>
    </w:p>
    <w:p w14:paraId="430D3061" w14:textId="77777777" w:rsidR="001C10B5" w:rsidRPr="00AD2C09" w:rsidRDefault="001C10B5" w:rsidP="001C10B5">
      <w:pPr>
        <w:pBdr>
          <w:top w:val="nil"/>
          <w:left w:val="nil"/>
          <w:bottom w:val="nil"/>
          <w:right w:val="nil"/>
          <w:between w:val="nil"/>
        </w:pBdr>
        <w:jc w:val="both"/>
        <w:rPr>
          <w:rFonts w:asciiTheme="minorBidi" w:eastAsia="Tahoma" w:hAnsiTheme="minorBidi" w:cstheme="minorBidi"/>
          <w:b/>
          <w:color w:val="000000"/>
          <w:sz w:val="20"/>
          <w:szCs w:val="20"/>
          <w:highlight w:val="yellow"/>
        </w:rPr>
      </w:pPr>
    </w:p>
    <w:p w14:paraId="62D9F298" w14:textId="77777777" w:rsidR="001C10B5" w:rsidRPr="00AD2C09" w:rsidRDefault="001C10B5" w:rsidP="001C10B5">
      <w:pPr>
        <w:pBdr>
          <w:top w:val="nil"/>
          <w:left w:val="nil"/>
          <w:bottom w:val="nil"/>
          <w:right w:val="nil"/>
          <w:between w:val="nil"/>
        </w:pBdr>
        <w:jc w:val="both"/>
        <w:rPr>
          <w:rFonts w:asciiTheme="minorBidi" w:eastAsia="Tahoma" w:hAnsiTheme="minorBidi" w:cstheme="minorBidi"/>
          <w:color w:val="000000"/>
          <w:sz w:val="20"/>
          <w:szCs w:val="20"/>
          <w:highlight w:val="yellow"/>
        </w:rPr>
      </w:pPr>
      <w:r w:rsidRPr="00AD2C09">
        <w:rPr>
          <w:rFonts w:asciiTheme="minorBidi" w:eastAsia="Tahoma" w:hAnsiTheme="minorBidi" w:cstheme="minorBidi"/>
          <w:color w:val="000000"/>
          <w:sz w:val="20"/>
          <w:szCs w:val="20"/>
          <w:highlight w:val="yellow"/>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customer-centricity. Azizi’s residential and commercial properties are investor-friendly, catering to all lifestyles. The developer makes it its international mission to develop lifestyles and enrich the lives of its residents with a focus on </w:t>
      </w:r>
      <w:proofErr w:type="spellStart"/>
      <w:r w:rsidRPr="00AD2C09">
        <w:rPr>
          <w:rFonts w:asciiTheme="minorBidi" w:eastAsia="Tahoma" w:hAnsiTheme="minorBidi" w:cstheme="minorBidi"/>
          <w:color w:val="000000"/>
          <w:sz w:val="20"/>
          <w:szCs w:val="20"/>
          <w:highlight w:val="yellow"/>
        </w:rPr>
        <w:t>catalyzing</w:t>
      </w:r>
      <w:proofErr w:type="spellEnd"/>
      <w:r w:rsidRPr="00AD2C09">
        <w:rPr>
          <w:rFonts w:asciiTheme="minorBidi" w:eastAsia="Tahoma" w:hAnsiTheme="minorBidi" w:cstheme="minorBidi"/>
          <w:color w:val="000000"/>
          <w:sz w:val="20"/>
          <w:szCs w:val="20"/>
          <w:highlight w:val="yellow"/>
        </w:rPr>
        <w:t xml:space="preserve"> the vision and development of the markets that it operates in. </w:t>
      </w:r>
    </w:p>
    <w:p w14:paraId="342F5294" w14:textId="77777777" w:rsidR="001C10B5" w:rsidRPr="00AD2C09" w:rsidRDefault="001C10B5" w:rsidP="001C10B5">
      <w:pPr>
        <w:pBdr>
          <w:top w:val="nil"/>
          <w:left w:val="nil"/>
          <w:bottom w:val="nil"/>
          <w:right w:val="nil"/>
          <w:between w:val="nil"/>
        </w:pBdr>
        <w:jc w:val="both"/>
        <w:rPr>
          <w:rFonts w:asciiTheme="minorBidi" w:eastAsia="Tahoma" w:hAnsiTheme="minorBidi" w:cstheme="minorBidi"/>
          <w:color w:val="000000"/>
          <w:sz w:val="20"/>
          <w:szCs w:val="20"/>
          <w:highlight w:val="yellow"/>
        </w:rPr>
      </w:pPr>
    </w:p>
    <w:p w14:paraId="5E3CAB6D" w14:textId="77777777" w:rsidR="001C10B5" w:rsidRPr="00AD2C09" w:rsidRDefault="001C10B5" w:rsidP="001C10B5">
      <w:pPr>
        <w:pBdr>
          <w:top w:val="nil"/>
          <w:left w:val="nil"/>
          <w:bottom w:val="nil"/>
          <w:right w:val="nil"/>
          <w:between w:val="nil"/>
        </w:pBdr>
        <w:jc w:val="both"/>
        <w:rPr>
          <w:rFonts w:asciiTheme="minorBidi" w:eastAsia="Tahoma" w:hAnsiTheme="minorBidi" w:cstheme="minorBidi"/>
          <w:color w:val="000000"/>
          <w:sz w:val="20"/>
          <w:szCs w:val="20"/>
          <w:highlight w:val="yellow"/>
        </w:rPr>
      </w:pPr>
      <w:r w:rsidRPr="00AD2C09">
        <w:rPr>
          <w:rFonts w:asciiTheme="minorBidi" w:eastAsia="Tahoma" w:hAnsiTheme="minorBidi" w:cstheme="minorBidi"/>
          <w:color w:val="000000"/>
          <w:sz w:val="20"/>
          <w:szCs w:val="20"/>
          <w:highlight w:val="yellow"/>
        </w:rPr>
        <w:t xml:space="preserve">Azizi currently has around 40,000 units under construction that are projected to be delivered by 2027, worth several billion US dollars. The company is renowned for developing the world’s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w:t>
      </w:r>
      <w:proofErr w:type="spellStart"/>
      <w:r w:rsidRPr="00AD2C09">
        <w:rPr>
          <w:rFonts w:asciiTheme="minorBidi" w:eastAsia="Tahoma" w:hAnsiTheme="minorBidi" w:cstheme="minorBidi"/>
          <w:color w:val="000000"/>
          <w:sz w:val="20"/>
          <w:szCs w:val="20"/>
          <w:highlight w:val="yellow"/>
        </w:rPr>
        <w:t>Furjan</w:t>
      </w:r>
      <w:proofErr w:type="spellEnd"/>
      <w:r w:rsidRPr="00AD2C09">
        <w:rPr>
          <w:rFonts w:asciiTheme="minorBidi" w:eastAsia="Tahoma" w:hAnsiTheme="minorBidi" w:cstheme="minorBidi"/>
          <w:color w:val="000000"/>
          <w:sz w:val="20"/>
          <w:szCs w:val="20"/>
          <w:highlight w:val="yellow"/>
        </w:rPr>
        <w:t>, Studio City, Sports City and Downtown Jebel Ali.</w:t>
      </w:r>
    </w:p>
    <w:p w14:paraId="41457139" w14:textId="77777777" w:rsidR="001C10B5" w:rsidRPr="00AD2C09" w:rsidRDefault="001C10B5" w:rsidP="001C10B5">
      <w:pPr>
        <w:pBdr>
          <w:top w:val="nil"/>
          <w:left w:val="nil"/>
          <w:bottom w:val="nil"/>
          <w:right w:val="nil"/>
          <w:between w:val="nil"/>
        </w:pBdr>
        <w:jc w:val="both"/>
        <w:rPr>
          <w:rFonts w:asciiTheme="minorBidi" w:eastAsia="Tahoma" w:hAnsiTheme="minorBidi" w:cstheme="minorBidi"/>
          <w:color w:val="000000"/>
          <w:sz w:val="20"/>
          <w:szCs w:val="20"/>
          <w:highlight w:val="yellow"/>
        </w:rPr>
      </w:pPr>
    </w:p>
    <w:p w14:paraId="58895840" w14:textId="77777777" w:rsidR="001C10B5" w:rsidRPr="00AD2C09" w:rsidRDefault="001C10B5" w:rsidP="001C10B5">
      <w:pPr>
        <w:pBdr>
          <w:top w:val="nil"/>
          <w:left w:val="nil"/>
          <w:bottom w:val="nil"/>
          <w:right w:val="nil"/>
          <w:between w:val="nil"/>
        </w:pBdr>
        <w:jc w:val="both"/>
        <w:rPr>
          <w:rFonts w:asciiTheme="minorBidi" w:eastAsia="Tahoma" w:hAnsiTheme="minorBidi" w:cstheme="minorBidi"/>
          <w:color w:val="000000"/>
          <w:sz w:val="20"/>
          <w:szCs w:val="20"/>
          <w:highlight w:val="yellow"/>
        </w:rPr>
      </w:pPr>
      <w:r w:rsidRPr="00AD2C09">
        <w:rPr>
          <w:rFonts w:asciiTheme="minorBidi" w:eastAsia="Tahoma" w:hAnsiTheme="minorBidi" w:cstheme="minorBidi"/>
          <w:color w:val="000000"/>
          <w:sz w:val="20"/>
          <w:szCs w:val="20"/>
          <w:highlight w:val="yellow"/>
        </w:rPr>
        <w:t xml:space="preserve">For further information about Azizi Developments, please contact: </w:t>
      </w:r>
    </w:p>
    <w:p w14:paraId="280B7F6B" w14:textId="77777777" w:rsidR="001C10B5" w:rsidRPr="00AD2C09" w:rsidRDefault="001C10B5" w:rsidP="001C10B5">
      <w:pPr>
        <w:pBdr>
          <w:top w:val="nil"/>
          <w:left w:val="nil"/>
          <w:bottom w:val="nil"/>
          <w:right w:val="nil"/>
          <w:between w:val="nil"/>
        </w:pBdr>
        <w:jc w:val="both"/>
        <w:rPr>
          <w:rFonts w:asciiTheme="minorBidi" w:eastAsia="Tahoma" w:hAnsiTheme="minorBidi" w:cstheme="minorBidi"/>
          <w:color w:val="000000"/>
          <w:sz w:val="20"/>
          <w:szCs w:val="20"/>
          <w:highlight w:val="yellow"/>
        </w:rPr>
      </w:pPr>
      <w:r w:rsidRPr="00AD2C09">
        <w:rPr>
          <w:rFonts w:asciiTheme="minorBidi" w:eastAsia="Tahoma" w:hAnsiTheme="minorBidi" w:cstheme="minorBidi"/>
          <w:color w:val="000000"/>
          <w:sz w:val="20"/>
          <w:szCs w:val="20"/>
          <w:highlight w:val="yellow"/>
        </w:rPr>
        <w:t>Tizian H. G. Raab</w:t>
      </w:r>
    </w:p>
    <w:p w14:paraId="5C24027D" w14:textId="77777777" w:rsidR="001C10B5" w:rsidRPr="00AD2C09" w:rsidRDefault="001C10B5" w:rsidP="001C10B5">
      <w:pPr>
        <w:pBdr>
          <w:top w:val="nil"/>
          <w:left w:val="nil"/>
          <w:bottom w:val="nil"/>
          <w:right w:val="nil"/>
          <w:between w:val="nil"/>
        </w:pBdr>
        <w:jc w:val="both"/>
        <w:rPr>
          <w:rFonts w:asciiTheme="minorBidi" w:eastAsia="Tahoma" w:hAnsiTheme="minorBidi" w:cstheme="minorBidi"/>
          <w:color w:val="000000"/>
          <w:sz w:val="20"/>
          <w:szCs w:val="20"/>
          <w:highlight w:val="yellow"/>
        </w:rPr>
      </w:pPr>
      <w:r w:rsidRPr="00AD2C09">
        <w:rPr>
          <w:rFonts w:asciiTheme="minorBidi" w:eastAsia="Tahoma" w:hAnsiTheme="minorBidi" w:cstheme="minorBidi"/>
          <w:color w:val="000000"/>
          <w:sz w:val="20"/>
          <w:szCs w:val="20"/>
          <w:highlight w:val="yellow"/>
        </w:rPr>
        <w:t>Head of Public Relations and Communications, CEO’s Office</w:t>
      </w:r>
    </w:p>
    <w:p w14:paraId="72DEE1D7" w14:textId="00F5AEC1" w:rsidR="001C10B5" w:rsidRPr="00287DF1" w:rsidRDefault="001C10B5" w:rsidP="001C10B5">
      <w:pPr>
        <w:pBdr>
          <w:top w:val="nil"/>
          <w:left w:val="nil"/>
          <w:bottom w:val="nil"/>
          <w:right w:val="nil"/>
          <w:between w:val="nil"/>
        </w:pBdr>
        <w:jc w:val="both"/>
        <w:rPr>
          <w:rFonts w:asciiTheme="minorBidi" w:eastAsia="Tahoma" w:hAnsiTheme="minorBidi" w:cstheme="minorBidi"/>
          <w:color w:val="000000"/>
          <w:sz w:val="20"/>
          <w:szCs w:val="20"/>
        </w:rPr>
      </w:pPr>
      <w:r w:rsidRPr="00AD2C09">
        <w:rPr>
          <w:rFonts w:asciiTheme="minorBidi" w:eastAsia="Tahoma" w:hAnsiTheme="minorBidi" w:cstheme="minorBidi"/>
          <w:color w:val="000000"/>
          <w:sz w:val="20"/>
          <w:szCs w:val="20"/>
          <w:highlight w:val="yellow"/>
        </w:rPr>
        <w:t>M: +971 55 867 3606 - Email: tizian@azizidevelopments.com</w:t>
      </w:r>
      <w:r w:rsidRPr="001C10B5">
        <w:rPr>
          <w:rFonts w:asciiTheme="minorBidi" w:eastAsia="Tahoma" w:hAnsiTheme="minorBidi" w:cstheme="minorBidi"/>
          <w:color w:val="000000"/>
          <w:sz w:val="20"/>
          <w:szCs w:val="20"/>
        </w:rPr>
        <w:t xml:space="preserve">  </w:t>
      </w:r>
    </w:p>
    <w:sectPr w:rsidR="001C10B5" w:rsidRPr="00287DF1">
      <w:head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533D35" w14:textId="77777777" w:rsidR="0004729E" w:rsidRDefault="0004729E">
      <w:r>
        <w:separator/>
      </w:r>
    </w:p>
  </w:endnote>
  <w:endnote w:type="continuationSeparator" w:id="0">
    <w:p w14:paraId="56494146" w14:textId="77777777" w:rsidR="0004729E" w:rsidRDefault="00047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altName w:val="Arial"/>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DA24E4" w14:textId="77777777" w:rsidR="0004729E" w:rsidRDefault="0004729E">
      <w:r>
        <w:separator/>
      </w:r>
    </w:p>
  </w:footnote>
  <w:footnote w:type="continuationSeparator" w:id="0">
    <w:p w14:paraId="5D02B7DF" w14:textId="77777777" w:rsidR="0004729E" w:rsidRDefault="000472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090BD" w14:textId="0D6C2C6F" w:rsidR="00A86C55" w:rsidRDefault="005F13FA">
    <w:pPr>
      <w:pBdr>
        <w:top w:val="nil"/>
        <w:left w:val="nil"/>
        <w:bottom w:val="nil"/>
        <w:right w:val="nil"/>
        <w:between w:val="nil"/>
      </w:pBdr>
      <w:tabs>
        <w:tab w:val="center" w:pos="4513"/>
        <w:tab w:val="right" w:pos="9026"/>
      </w:tabs>
      <w:jc w:val="center"/>
      <w:rPr>
        <w:rFonts w:ascii="Calibri" w:eastAsia="Calibri" w:hAnsi="Calibri" w:cs="Calibri"/>
        <w:color w:val="000000"/>
        <w:sz w:val="22"/>
        <w:szCs w:val="22"/>
      </w:rPr>
    </w:pPr>
    <w:r>
      <w:rPr>
        <w:rFonts w:ascii="Calibri" w:eastAsia="Calibri" w:hAnsi="Calibri" w:cs="Calibri"/>
        <w:noProof/>
        <w:color w:val="000000"/>
        <w:sz w:val="22"/>
        <w:szCs w:val="22"/>
      </w:rPr>
      <w:drawing>
        <wp:inline distT="0" distB="0" distL="0" distR="0" wp14:anchorId="0EC0C08E" wp14:editId="13A7AE2D">
          <wp:extent cx="2686050" cy="947420"/>
          <wp:effectExtent l="0" t="0" r="0" b="0"/>
          <wp:docPr id="1" name="image1.png"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Text&#10;&#10;Description automatically generated"/>
                  <pic:cNvPicPr preferRelativeResize="0"/>
                </pic:nvPicPr>
                <pic:blipFill>
                  <a:blip r:embed="rId1"/>
                  <a:srcRect/>
                  <a:stretch>
                    <a:fillRect/>
                  </a:stretch>
                </pic:blipFill>
                <pic:spPr>
                  <a:xfrm>
                    <a:off x="0" y="0"/>
                    <a:ext cx="2686050" cy="947420"/>
                  </a:xfrm>
                  <a:prstGeom prst="rect">
                    <a:avLst/>
                  </a:prstGeom>
                  <a:ln/>
                </pic:spPr>
              </pic:pic>
            </a:graphicData>
          </a:graphic>
        </wp:inline>
      </w:drawing>
    </w:r>
  </w:p>
  <w:p w14:paraId="09F16087" w14:textId="77777777" w:rsidR="008F037B" w:rsidRDefault="008F037B">
    <w:pPr>
      <w:pBdr>
        <w:top w:val="nil"/>
        <w:left w:val="nil"/>
        <w:bottom w:val="nil"/>
        <w:right w:val="nil"/>
        <w:between w:val="nil"/>
      </w:pBdr>
      <w:tabs>
        <w:tab w:val="center" w:pos="4513"/>
        <w:tab w:val="right" w:pos="9026"/>
      </w:tabs>
      <w:jc w:val="center"/>
      <w:rPr>
        <w:rFonts w:ascii="Calibri" w:eastAsia="Calibri" w:hAnsi="Calibri" w:cs="Calibri"/>
        <w:color w:val="000000"/>
        <w:sz w:val="22"/>
        <w:szCs w:val="22"/>
      </w:rPr>
    </w:pPr>
  </w:p>
  <w:p w14:paraId="08362247" w14:textId="77777777" w:rsidR="002A14FF" w:rsidRDefault="002A14FF">
    <w:pPr>
      <w:pBdr>
        <w:top w:val="nil"/>
        <w:left w:val="nil"/>
        <w:bottom w:val="nil"/>
        <w:right w:val="nil"/>
        <w:between w:val="nil"/>
      </w:pBdr>
      <w:tabs>
        <w:tab w:val="center" w:pos="4513"/>
        <w:tab w:val="right" w:pos="9026"/>
      </w:tabs>
      <w:jc w:val="center"/>
      <w:rPr>
        <w:rFonts w:ascii="Calibri" w:eastAsia="Calibri" w:hAnsi="Calibri" w:cs="Calibri"/>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C55"/>
    <w:rsid w:val="00024B64"/>
    <w:rsid w:val="0004729E"/>
    <w:rsid w:val="00063E86"/>
    <w:rsid w:val="00071C2A"/>
    <w:rsid w:val="000A467D"/>
    <w:rsid w:val="000B6FB5"/>
    <w:rsid w:val="000D71FD"/>
    <w:rsid w:val="00106602"/>
    <w:rsid w:val="0014456E"/>
    <w:rsid w:val="001567C2"/>
    <w:rsid w:val="001A664D"/>
    <w:rsid w:val="001C10B5"/>
    <w:rsid w:val="002056C9"/>
    <w:rsid w:val="002069D9"/>
    <w:rsid w:val="00223D71"/>
    <w:rsid w:val="002313A2"/>
    <w:rsid w:val="002442F6"/>
    <w:rsid w:val="0025389F"/>
    <w:rsid w:val="00270FD4"/>
    <w:rsid w:val="0027697E"/>
    <w:rsid w:val="002813C1"/>
    <w:rsid w:val="00287DF1"/>
    <w:rsid w:val="002A14FF"/>
    <w:rsid w:val="002B6FFF"/>
    <w:rsid w:val="002D0B93"/>
    <w:rsid w:val="002E1C92"/>
    <w:rsid w:val="00324FE4"/>
    <w:rsid w:val="00340356"/>
    <w:rsid w:val="00345676"/>
    <w:rsid w:val="00350BB2"/>
    <w:rsid w:val="00362688"/>
    <w:rsid w:val="003752A5"/>
    <w:rsid w:val="003B648D"/>
    <w:rsid w:val="003D73E9"/>
    <w:rsid w:val="003F386D"/>
    <w:rsid w:val="00413CDA"/>
    <w:rsid w:val="00496625"/>
    <w:rsid w:val="004C6E8D"/>
    <w:rsid w:val="004E1395"/>
    <w:rsid w:val="004E3FB6"/>
    <w:rsid w:val="004E60DB"/>
    <w:rsid w:val="00507B28"/>
    <w:rsid w:val="005254E9"/>
    <w:rsid w:val="00526036"/>
    <w:rsid w:val="00535CDA"/>
    <w:rsid w:val="00552438"/>
    <w:rsid w:val="005F13FA"/>
    <w:rsid w:val="005F3DB4"/>
    <w:rsid w:val="005F7245"/>
    <w:rsid w:val="00644121"/>
    <w:rsid w:val="00681CA6"/>
    <w:rsid w:val="0071411B"/>
    <w:rsid w:val="007176C1"/>
    <w:rsid w:val="00727C06"/>
    <w:rsid w:val="007504E1"/>
    <w:rsid w:val="00755CA7"/>
    <w:rsid w:val="00770AA2"/>
    <w:rsid w:val="00774B22"/>
    <w:rsid w:val="00776999"/>
    <w:rsid w:val="00787203"/>
    <w:rsid w:val="007A630A"/>
    <w:rsid w:val="007D6F3B"/>
    <w:rsid w:val="007E43BB"/>
    <w:rsid w:val="008073B4"/>
    <w:rsid w:val="008139C0"/>
    <w:rsid w:val="008248E0"/>
    <w:rsid w:val="00824A8F"/>
    <w:rsid w:val="008339F1"/>
    <w:rsid w:val="008514EE"/>
    <w:rsid w:val="00862E95"/>
    <w:rsid w:val="00863E88"/>
    <w:rsid w:val="00895173"/>
    <w:rsid w:val="008A25AE"/>
    <w:rsid w:val="008C5349"/>
    <w:rsid w:val="008F037B"/>
    <w:rsid w:val="00900D1E"/>
    <w:rsid w:val="0090501E"/>
    <w:rsid w:val="00911156"/>
    <w:rsid w:val="009229CF"/>
    <w:rsid w:val="009341E1"/>
    <w:rsid w:val="00977D72"/>
    <w:rsid w:val="00982371"/>
    <w:rsid w:val="00987725"/>
    <w:rsid w:val="009A4238"/>
    <w:rsid w:val="009B4D0D"/>
    <w:rsid w:val="009D31AF"/>
    <w:rsid w:val="009D5F3C"/>
    <w:rsid w:val="009F46BE"/>
    <w:rsid w:val="009F7F04"/>
    <w:rsid w:val="00A22793"/>
    <w:rsid w:val="00A2401F"/>
    <w:rsid w:val="00A459C8"/>
    <w:rsid w:val="00A5679C"/>
    <w:rsid w:val="00A67404"/>
    <w:rsid w:val="00A76C99"/>
    <w:rsid w:val="00A8139B"/>
    <w:rsid w:val="00A86C55"/>
    <w:rsid w:val="00AA77A0"/>
    <w:rsid w:val="00AC3D5D"/>
    <w:rsid w:val="00AD2C09"/>
    <w:rsid w:val="00AD3388"/>
    <w:rsid w:val="00AE38D8"/>
    <w:rsid w:val="00AF3D6C"/>
    <w:rsid w:val="00AF41E8"/>
    <w:rsid w:val="00AF7A8F"/>
    <w:rsid w:val="00B52904"/>
    <w:rsid w:val="00B65328"/>
    <w:rsid w:val="00C0023A"/>
    <w:rsid w:val="00C16B51"/>
    <w:rsid w:val="00CE7318"/>
    <w:rsid w:val="00D138A8"/>
    <w:rsid w:val="00D3156E"/>
    <w:rsid w:val="00D919A3"/>
    <w:rsid w:val="00DA1BB9"/>
    <w:rsid w:val="00DB08A7"/>
    <w:rsid w:val="00E013F5"/>
    <w:rsid w:val="00E03BA4"/>
    <w:rsid w:val="00E33AA3"/>
    <w:rsid w:val="00E45C5D"/>
    <w:rsid w:val="00E5024A"/>
    <w:rsid w:val="00EA601B"/>
    <w:rsid w:val="00EE7BF3"/>
    <w:rsid w:val="00F1431C"/>
    <w:rsid w:val="00F44C58"/>
    <w:rsid w:val="00F571D7"/>
    <w:rsid w:val="00F67612"/>
    <w:rsid w:val="00F705C8"/>
    <w:rsid w:val="00F87667"/>
    <w:rsid w:val="00FB7952"/>
    <w:rsid w:val="00FE0C29"/>
    <w:rsid w:val="00FF485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42173E"/>
  <w15:docId w15:val="{143EAD36-7E3D-4EA4-974E-F8539D765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063E8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3E86"/>
    <w:rPr>
      <w:rFonts w:ascii="Segoe UI" w:hAnsi="Segoe UI" w:cs="Segoe UI"/>
      <w:sz w:val="18"/>
      <w:szCs w:val="18"/>
    </w:rPr>
  </w:style>
  <w:style w:type="character" w:styleId="CommentReference">
    <w:name w:val="annotation reference"/>
    <w:basedOn w:val="DefaultParagraphFont"/>
    <w:uiPriority w:val="99"/>
    <w:semiHidden/>
    <w:unhideWhenUsed/>
    <w:rsid w:val="00987725"/>
    <w:rPr>
      <w:sz w:val="16"/>
      <w:szCs w:val="16"/>
    </w:rPr>
  </w:style>
  <w:style w:type="paragraph" w:styleId="CommentText">
    <w:name w:val="annotation text"/>
    <w:basedOn w:val="Normal"/>
    <w:link w:val="CommentTextChar"/>
    <w:uiPriority w:val="99"/>
    <w:unhideWhenUsed/>
    <w:rsid w:val="00987725"/>
    <w:rPr>
      <w:sz w:val="20"/>
      <w:szCs w:val="20"/>
    </w:rPr>
  </w:style>
  <w:style w:type="character" w:customStyle="1" w:styleId="CommentTextChar">
    <w:name w:val="Comment Text Char"/>
    <w:basedOn w:val="DefaultParagraphFont"/>
    <w:link w:val="CommentText"/>
    <w:uiPriority w:val="99"/>
    <w:rsid w:val="00987725"/>
    <w:rPr>
      <w:sz w:val="20"/>
      <w:szCs w:val="20"/>
    </w:rPr>
  </w:style>
  <w:style w:type="paragraph" w:styleId="CommentSubject">
    <w:name w:val="annotation subject"/>
    <w:basedOn w:val="CommentText"/>
    <w:next w:val="CommentText"/>
    <w:link w:val="CommentSubjectChar"/>
    <w:uiPriority w:val="99"/>
    <w:semiHidden/>
    <w:unhideWhenUsed/>
    <w:rsid w:val="00987725"/>
    <w:rPr>
      <w:b/>
      <w:bCs/>
    </w:rPr>
  </w:style>
  <w:style w:type="character" w:customStyle="1" w:styleId="CommentSubjectChar">
    <w:name w:val="Comment Subject Char"/>
    <w:basedOn w:val="CommentTextChar"/>
    <w:link w:val="CommentSubject"/>
    <w:uiPriority w:val="99"/>
    <w:semiHidden/>
    <w:rsid w:val="00987725"/>
    <w:rPr>
      <w:b/>
      <w:bCs/>
      <w:sz w:val="20"/>
      <w:szCs w:val="20"/>
    </w:rPr>
  </w:style>
  <w:style w:type="paragraph" w:styleId="Revision">
    <w:name w:val="Revision"/>
    <w:hidden/>
    <w:uiPriority w:val="99"/>
    <w:semiHidden/>
    <w:rsid w:val="00987725"/>
  </w:style>
  <w:style w:type="paragraph" w:styleId="Header">
    <w:name w:val="header"/>
    <w:basedOn w:val="Normal"/>
    <w:link w:val="HeaderChar"/>
    <w:uiPriority w:val="99"/>
    <w:unhideWhenUsed/>
    <w:rsid w:val="003D73E9"/>
    <w:pPr>
      <w:tabs>
        <w:tab w:val="center" w:pos="4513"/>
        <w:tab w:val="right" w:pos="9026"/>
      </w:tabs>
    </w:pPr>
  </w:style>
  <w:style w:type="character" w:customStyle="1" w:styleId="HeaderChar">
    <w:name w:val="Header Char"/>
    <w:basedOn w:val="DefaultParagraphFont"/>
    <w:link w:val="Header"/>
    <w:uiPriority w:val="99"/>
    <w:rsid w:val="003D73E9"/>
  </w:style>
  <w:style w:type="paragraph" w:styleId="Footer">
    <w:name w:val="footer"/>
    <w:basedOn w:val="Normal"/>
    <w:link w:val="FooterChar"/>
    <w:uiPriority w:val="99"/>
    <w:unhideWhenUsed/>
    <w:rsid w:val="003D73E9"/>
    <w:pPr>
      <w:tabs>
        <w:tab w:val="center" w:pos="4513"/>
        <w:tab w:val="right" w:pos="9026"/>
      </w:tabs>
    </w:pPr>
  </w:style>
  <w:style w:type="character" w:customStyle="1" w:styleId="FooterChar">
    <w:name w:val="Footer Char"/>
    <w:basedOn w:val="DefaultParagraphFont"/>
    <w:link w:val="Footer"/>
    <w:uiPriority w:val="99"/>
    <w:rsid w:val="003D73E9"/>
  </w:style>
  <w:style w:type="paragraph" w:styleId="NoSpacing">
    <w:name w:val="No Spacing"/>
    <w:uiPriority w:val="1"/>
    <w:qFormat/>
    <w:rsid w:val="003D73E9"/>
  </w:style>
  <w:style w:type="paragraph" w:styleId="NormalWeb">
    <w:name w:val="Normal (Web)"/>
    <w:basedOn w:val="Normal"/>
    <w:uiPriority w:val="99"/>
    <w:unhideWhenUsed/>
    <w:rsid w:val="003752A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2437810">
      <w:bodyDiv w:val="1"/>
      <w:marLeft w:val="0"/>
      <w:marRight w:val="0"/>
      <w:marTop w:val="0"/>
      <w:marBottom w:val="0"/>
      <w:divBdr>
        <w:top w:val="none" w:sz="0" w:space="0" w:color="auto"/>
        <w:left w:val="none" w:sz="0" w:space="0" w:color="auto"/>
        <w:bottom w:val="none" w:sz="0" w:space="0" w:color="auto"/>
        <w:right w:val="none" w:sz="0" w:space="0" w:color="auto"/>
      </w:divBdr>
    </w:div>
    <w:div w:id="1421022860">
      <w:bodyDiv w:val="1"/>
      <w:marLeft w:val="0"/>
      <w:marRight w:val="0"/>
      <w:marTop w:val="0"/>
      <w:marBottom w:val="0"/>
      <w:divBdr>
        <w:top w:val="none" w:sz="0" w:space="0" w:color="auto"/>
        <w:left w:val="none" w:sz="0" w:space="0" w:color="auto"/>
        <w:bottom w:val="none" w:sz="0" w:space="0" w:color="auto"/>
        <w:right w:val="none" w:sz="0" w:space="0" w:color="auto"/>
      </w:divBdr>
    </w:div>
    <w:div w:id="1427848046">
      <w:bodyDiv w:val="1"/>
      <w:marLeft w:val="0"/>
      <w:marRight w:val="0"/>
      <w:marTop w:val="0"/>
      <w:marBottom w:val="0"/>
      <w:divBdr>
        <w:top w:val="none" w:sz="0" w:space="0" w:color="auto"/>
        <w:left w:val="none" w:sz="0" w:space="0" w:color="auto"/>
        <w:bottom w:val="none" w:sz="0" w:space="0" w:color="auto"/>
        <w:right w:val="none" w:sz="0" w:space="0" w:color="auto"/>
      </w:divBdr>
    </w:div>
    <w:div w:id="18578412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yasir.zubairi@adports.a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20c49fd3-728b-463f-8dbb-7af4080489b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EDFDFDB3DB9074DA6062C7D17DC915A" ma:contentTypeVersion="18" ma:contentTypeDescription="Create a new document." ma:contentTypeScope="" ma:versionID="1ef3864b891d2226bafb93389e15f12b">
  <xsd:schema xmlns:xsd="http://www.w3.org/2001/XMLSchema" xmlns:xs="http://www.w3.org/2001/XMLSchema" xmlns:p="http://schemas.microsoft.com/office/2006/metadata/properties" xmlns:ns3="305021cb-1cd1-446c-a85e-41f52d2adb8c" xmlns:ns4="20c49fd3-728b-463f-8dbb-7af4080489be" targetNamespace="http://schemas.microsoft.com/office/2006/metadata/properties" ma:root="true" ma:fieldsID="109c322c25876541de7b93ca2c5f9e3d" ns3:_="" ns4:_="">
    <xsd:import namespace="305021cb-1cd1-446c-a85e-41f52d2adb8c"/>
    <xsd:import namespace="20c49fd3-728b-463f-8dbb-7af4080489b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KeyPoints" minOccurs="0"/>
                <xsd:element ref="ns4:MediaServiceKeyPoints" minOccurs="0"/>
                <xsd:element ref="ns4:MediaLengthInSeconds" minOccurs="0"/>
                <xsd:element ref="ns4:MediaServiceAutoTags" minOccurs="0"/>
                <xsd:element ref="ns4:MediaServiceOCR" minOccurs="0"/>
                <xsd:element ref="ns4:MediaServiceGenerationTime" minOccurs="0"/>
                <xsd:element ref="ns4:MediaServiceEventHashCode" minOccurs="0"/>
                <xsd:element ref="ns4:MediaServiceLocation" minOccurs="0"/>
                <xsd:element ref="ns4:_activity" minOccurs="0"/>
                <xsd:element ref="ns4:MediaServiceObjectDetectorVersions" minOccurs="0"/>
                <xsd:element ref="ns4:MediaServiceSearchPropertie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5021cb-1cd1-446c-a85e-41f52d2adb8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c49fd3-728b-463f-8dbb-7af4080489b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LengthInSeconds" ma:index="16" nillable="true" ma:displayName="Length (seconds)"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380DF7-C600-46E7-A201-A8E064B5EF23}">
  <ds:schemaRefs>
    <ds:schemaRef ds:uri="http://schemas.microsoft.com/office/2006/metadata/properties"/>
    <ds:schemaRef ds:uri="http://schemas.microsoft.com/office/infopath/2007/PartnerControls"/>
    <ds:schemaRef ds:uri="20c49fd3-728b-463f-8dbb-7af4080489be"/>
  </ds:schemaRefs>
</ds:datastoreItem>
</file>

<file path=customXml/itemProps2.xml><?xml version="1.0" encoding="utf-8"?>
<ds:datastoreItem xmlns:ds="http://schemas.openxmlformats.org/officeDocument/2006/customXml" ds:itemID="{CD3AF207-E859-4D73-87C4-641D92857C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5021cb-1cd1-446c-a85e-41f52d2adb8c"/>
    <ds:schemaRef ds:uri="20c49fd3-728b-463f-8dbb-7af4080489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E9B653-F899-4F1A-8B20-C534FA316B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923</Words>
  <Characters>5264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Abu Dhabi Ports</Company>
  <LinksUpToDate>false</LinksUpToDate>
  <CharactersWithSpaces>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Abdelrahman Mahanna</dc:creator>
  <cp:keywords/>
  <dc:description/>
  <cp:lastModifiedBy>Tizian H. G. Raab</cp:lastModifiedBy>
  <cp:revision>5</cp:revision>
  <dcterms:created xsi:type="dcterms:W3CDTF">2024-09-10T06:30:00Z</dcterms:created>
  <dcterms:modified xsi:type="dcterms:W3CDTF">2024-09-17T13:05:00Z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0x010100CEDFDFDB3DB9074DA6062C7D17DC915A</vt:lpwstr>
  </property>
  <property fmtid="{D5CDD505-2E9C-101B-9397-08002B2CF9AE}" pid="3" name="GrammarlyDocumentId">
    <vt:lpwstr>d231ddb7a832255e5ea275308e5849adf34c7853423f42806a07ee99b03924ba</vt:lpwstr>
  </property>
</Properties>
</file>