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A565CE" w14:textId="77777777" w:rsidR="005F60AD" w:rsidRPr="005F60AD" w:rsidRDefault="005F60AD" w:rsidP="005F60AD">
      <w:pPr>
        <w:bidi/>
        <w:jc w:val="center"/>
        <w:rPr>
          <w:rFonts w:ascii="Simplified Arabic" w:hAnsi="Simplified Arabic" w:cs="Simplified Arabic" w:hint="cs"/>
          <w:b/>
          <w:bCs/>
          <w:sz w:val="28"/>
          <w:szCs w:val="28"/>
          <w:lang w:val="en-US" w:bidi="ar-AE"/>
        </w:rPr>
      </w:pPr>
      <w:r w:rsidRPr="005F60AD">
        <w:rPr>
          <w:rFonts w:ascii="Simplified Arabic" w:hAnsi="Simplified Arabic" w:cs="Simplified Arabic" w:hint="cs"/>
          <w:b/>
          <w:bCs/>
          <w:sz w:val="28"/>
          <w:szCs w:val="28"/>
          <w:rtl/>
        </w:rPr>
        <w:t>"عزيزي" تُبرم شراكة مع "</w:t>
      </w:r>
      <w:r w:rsidRPr="005F60AD">
        <w:rPr>
          <w:rFonts w:ascii="Simplified Arabic" w:hAnsi="Simplified Arabic" w:cs="Simplified Arabic" w:hint="cs"/>
          <w:b/>
          <w:bCs/>
          <w:sz w:val="28"/>
          <w:szCs w:val="28"/>
          <w:lang w:val="en-US"/>
        </w:rPr>
        <w:t>Sika AG</w:t>
      </w:r>
      <w:r w:rsidRPr="005F60AD">
        <w:rPr>
          <w:rFonts w:ascii="Simplified Arabic" w:hAnsi="Simplified Arabic" w:cs="Simplified Arabic" w:hint="cs"/>
          <w:b/>
          <w:bCs/>
          <w:sz w:val="28"/>
          <w:szCs w:val="28"/>
          <w:rtl/>
          <w:lang w:val="en-US" w:bidi="ar-AE"/>
        </w:rPr>
        <w:t xml:space="preserve">" </w:t>
      </w:r>
      <w:r w:rsidRPr="005F60AD">
        <w:rPr>
          <w:rFonts w:ascii="Simplified Arabic" w:hAnsi="Simplified Arabic" w:cs="Simplified Arabic" w:hint="cs"/>
          <w:b/>
          <w:bCs/>
          <w:sz w:val="28"/>
          <w:szCs w:val="28"/>
          <w:rtl/>
        </w:rPr>
        <w:t>لتوفير حلول العزل المائي للعديد من المشاريع</w:t>
      </w:r>
    </w:p>
    <w:p w14:paraId="563F4496" w14:textId="77777777" w:rsidR="005F60AD" w:rsidRPr="005F60AD" w:rsidRDefault="005F60AD" w:rsidP="005F60AD">
      <w:pPr>
        <w:bidi/>
        <w:jc w:val="both"/>
        <w:rPr>
          <w:rFonts w:ascii="Simplified Arabic" w:hAnsi="Simplified Arabic" w:cs="Simplified Arabic" w:hint="cs"/>
          <w:b/>
          <w:bCs/>
          <w:sz w:val="24"/>
          <w:szCs w:val="24"/>
          <w:rtl/>
        </w:rPr>
      </w:pPr>
    </w:p>
    <w:p w14:paraId="54370389" w14:textId="552F4CE3" w:rsidR="005F60AD" w:rsidRPr="005F60AD" w:rsidRDefault="005F60AD" w:rsidP="005F60AD">
      <w:pPr>
        <w:bidi/>
        <w:jc w:val="both"/>
        <w:rPr>
          <w:rFonts w:ascii="Simplified Arabic" w:hAnsi="Simplified Arabic" w:cs="Simplified Arabic" w:hint="cs"/>
          <w:sz w:val="24"/>
          <w:szCs w:val="24"/>
          <w:rtl/>
        </w:rPr>
      </w:pPr>
      <w:r w:rsidRPr="005F60AD">
        <w:rPr>
          <w:rFonts w:ascii="Simplified Arabic" w:hAnsi="Simplified Arabic" w:cs="Simplified Arabic" w:hint="cs"/>
          <w:b/>
          <w:bCs/>
          <w:sz w:val="24"/>
          <w:szCs w:val="24"/>
          <w:rtl/>
        </w:rPr>
        <w:t xml:space="preserve">دبي، الإمارات العربيّة المتحدة، </w:t>
      </w:r>
      <w:r>
        <w:rPr>
          <w:rFonts w:ascii="Simplified Arabic" w:hAnsi="Simplified Arabic" w:cs="Simplified Arabic"/>
          <w:b/>
          <w:bCs/>
          <w:sz w:val="24"/>
          <w:szCs w:val="24"/>
        </w:rPr>
        <w:t>21</w:t>
      </w:r>
      <w:r w:rsidRPr="005F60AD">
        <w:rPr>
          <w:rFonts w:ascii="Simplified Arabic" w:hAnsi="Simplified Arabic" w:cs="Simplified Arabic" w:hint="cs"/>
          <w:b/>
          <w:bCs/>
          <w:sz w:val="24"/>
          <w:szCs w:val="24"/>
          <w:rtl/>
        </w:rPr>
        <w:t xml:space="preserve"> أكتوبر 2024:</w:t>
      </w:r>
      <w:r w:rsidRPr="005F60AD">
        <w:rPr>
          <w:rFonts w:ascii="Simplified Arabic" w:hAnsi="Simplified Arabic" w:cs="Simplified Arabic" w:hint="cs"/>
          <w:sz w:val="24"/>
          <w:szCs w:val="24"/>
          <w:rtl/>
        </w:rPr>
        <w:t xml:space="preserve"> أعلنت عزيزي للتطوير العقاري، المطوّر الخاص الرائد في دولة الإمارات العربية المتحدة، عن شراكتها الجديدة مع شركة "</w:t>
      </w:r>
      <w:r w:rsidRPr="005F60AD">
        <w:rPr>
          <w:rFonts w:ascii="Simplified Arabic" w:hAnsi="Simplified Arabic" w:cs="Simplified Arabic" w:hint="cs"/>
          <w:sz w:val="24"/>
          <w:szCs w:val="24"/>
          <w:lang w:val="en-US"/>
        </w:rPr>
        <w:t>Sika AG</w:t>
      </w:r>
      <w:r w:rsidRPr="005F60AD">
        <w:rPr>
          <w:rFonts w:ascii="Simplified Arabic" w:hAnsi="Simplified Arabic" w:cs="Simplified Arabic" w:hint="cs"/>
          <w:sz w:val="24"/>
          <w:szCs w:val="24"/>
          <w:rtl/>
          <w:lang w:val="en-US" w:bidi="ar-AE"/>
        </w:rPr>
        <w:t xml:space="preserve">" </w:t>
      </w:r>
      <w:r w:rsidRPr="005F60AD">
        <w:rPr>
          <w:rFonts w:ascii="Simplified Arabic" w:hAnsi="Simplified Arabic" w:cs="Simplified Arabic" w:hint="cs"/>
          <w:sz w:val="24"/>
          <w:szCs w:val="24"/>
          <w:rtl/>
        </w:rPr>
        <w:t xml:space="preserve">السويسرية، المتخصصة عالمياً في حلول العزل المائي المبتكرة، وذلك بهدف تطبيق تقنيات متطورة في عدد من المشاريع الرئيسية لعزيزي، بما في ذلك مشاريع " </w:t>
      </w:r>
      <w:proofErr w:type="spellStart"/>
      <w:r w:rsidRPr="005F60AD">
        <w:rPr>
          <w:rFonts w:ascii="Simplified Arabic" w:hAnsi="Simplified Arabic" w:cs="Simplified Arabic" w:hint="cs"/>
          <w:sz w:val="24"/>
          <w:szCs w:val="24"/>
          <w:rtl/>
        </w:rPr>
        <w:t>ڤينيس</w:t>
      </w:r>
      <w:proofErr w:type="spellEnd"/>
      <w:r w:rsidRPr="005F60AD">
        <w:rPr>
          <w:rFonts w:ascii="Simplified Arabic" w:hAnsi="Simplified Arabic" w:cs="Simplified Arabic" w:hint="cs"/>
          <w:sz w:val="24"/>
          <w:szCs w:val="24"/>
          <w:rtl/>
        </w:rPr>
        <w:t>"، و"ريفيرا"، و"كريك فيوز 3"، و"جراند"، و"سنترال".</w:t>
      </w:r>
    </w:p>
    <w:p w14:paraId="5D8F7ED3" w14:textId="77777777" w:rsidR="005F60AD" w:rsidRPr="005F60AD" w:rsidRDefault="005F60AD" w:rsidP="005F60AD">
      <w:pPr>
        <w:bidi/>
        <w:jc w:val="both"/>
        <w:rPr>
          <w:rFonts w:ascii="Simplified Arabic" w:hAnsi="Simplified Arabic" w:cs="Simplified Arabic" w:hint="cs"/>
          <w:sz w:val="24"/>
          <w:szCs w:val="24"/>
          <w:rtl/>
        </w:rPr>
      </w:pPr>
      <w:r w:rsidRPr="005F60AD">
        <w:rPr>
          <w:rFonts w:ascii="Simplified Arabic" w:hAnsi="Simplified Arabic" w:cs="Simplified Arabic" w:hint="cs"/>
          <w:sz w:val="24"/>
          <w:szCs w:val="24"/>
          <w:rtl/>
        </w:rPr>
        <w:t xml:space="preserve">وقال </w:t>
      </w:r>
      <w:proofErr w:type="spellStart"/>
      <w:r w:rsidRPr="005F60AD">
        <w:rPr>
          <w:rFonts w:ascii="Simplified Arabic" w:hAnsi="Simplified Arabic" w:cs="Simplified Arabic" w:hint="cs"/>
          <w:sz w:val="24"/>
          <w:szCs w:val="24"/>
          <w:rtl/>
        </w:rPr>
        <w:t>تيزيان</w:t>
      </w:r>
      <w:proofErr w:type="spellEnd"/>
      <w:r w:rsidRPr="005F60AD">
        <w:rPr>
          <w:rFonts w:ascii="Simplified Arabic" w:hAnsi="Simplified Arabic" w:cs="Simplified Arabic" w:hint="cs"/>
          <w:sz w:val="24"/>
          <w:szCs w:val="24"/>
          <w:rtl/>
        </w:rPr>
        <w:t xml:space="preserve"> راب، مدير العلاقات العامة والاتصالات في عزيزي للتطوير العقاري: "يُسعدنا عقد هذه الشراكة مع "</w:t>
      </w:r>
      <w:r w:rsidRPr="005F60AD">
        <w:rPr>
          <w:rFonts w:ascii="Simplified Arabic" w:hAnsi="Simplified Arabic" w:cs="Simplified Arabic" w:hint="cs"/>
          <w:sz w:val="24"/>
          <w:szCs w:val="24"/>
          <w:lang w:val="en-US"/>
        </w:rPr>
        <w:t>Sika AG</w:t>
      </w:r>
      <w:r w:rsidRPr="005F60AD">
        <w:rPr>
          <w:rFonts w:ascii="Simplified Arabic" w:hAnsi="Simplified Arabic" w:cs="Simplified Arabic" w:hint="cs"/>
          <w:sz w:val="24"/>
          <w:szCs w:val="24"/>
          <w:rtl/>
          <w:lang w:val="en-US" w:bidi="ar-AE"/>
        </w:rPr>
        <w:t xml:space="preserve">"، </w:t>
      </w:r>
      <w:r w:rsidRPr="005F60AD">
        <w:rPr>
          <w:rFonts w:ascii="Simplified Arabic" w:hAnsi="Simplified Arabic" w:cs="Simplified Arabic" w:hint="cs"/>
          <w:sz w:val="24"/>
          <w:szCs w:val="24"/>
          <w:rtl/>
        </w:rPr>
        <w:t>الشركة الرائدة في مجال العزل المائي، والتي تحظى بمكانة راسخة في مجال الإنشاءات. ومن خلال دمج حلولهم المبتكرة في مشاريعنا، نجدد التزامنا بتقديم وحدات سكنية ومساحات تجارية مستدامة، مع تحسين مستويات الأمان والراحة للمستثمرين والمستخدمين النهائيين".</w:t>
      </w:r>
    </w:p>
    <w:p w14:paraId="65015F9C" w14:textId="77777777" w:rsidR="005F60AD" w:rsidRPr="005F60AD" w:rsidRDefault="005F60AD" w:rsidP="005F60AD">
      <w:pPr>
        <w:bidi/>
        <w:jc w:val="both"/>
        <w:rPr>
          <w:rFonts w:ascii="Simplified Arabic" w:hAnsi="Simplified Arabic" w:cs="Simplified Arabic" w:hint="cs"/>
          <w:sz w:val="24"/>
          <w:szCs w:val="24"/>
          <w:rtl/>
        </w:rPr>
      </w:pPr>
      <w:r w:rsidRPr="005F60AD">
        <w:rPr>
          <w:rFonts w:ascii="Simplified Arabic" w:hAnsi="Simplified Arabic" w:cs="Simplified Arabic" w:hint="cs"/>
          <w:sz w:val="24"/>
          <w:szCs w:val="24"/>
          <w:rtl/>
        </w:rPr>
        <w:t>وقد تأسست شركة "</w:t>
      </w:r>
      <w:r w:rsidRPr="005F60AD">
        <w:rPr>
          <w:rFonts w:ascii="Simplified Arabic" w:hAnsi="Simplified Arabic" w:cs="Simplified Arabic" w:hint="cs"/>
          <w:sz w:val="24"/>
          <w:szCs w:val="24"/>
          <w:lang w:val="en-US"/>
        </w:rPr>
        <w:t>Sika AG</w:t>
      </w:r>
      <w:r w:rsidRPr="005F60AD">
        <w:rPr>
          <w:rFonts w:ascii="Simplified Arabic" w:hAnsi="Simplified Arabic" w:cs="Simplified Arabic" w:hint="cs"/>
          <w:sz w:val="24"/>
          <w:szCs w:val="24"/>
          <w:rtl/>
          <w:lang w:val="en-US" w:bidi="ar-AE"/>
        </w:rPr>
        <w:t>"</w:t>
      </w:r>
      <w:r w:rsidRPr="005F60AD">
        <w:rPr>
          <w:rFonts w:ascii="Simplified Arabic" w:hAnsi="Simplified Arabic" w:cs="Simplified Arabic" w:hint="cs"/>
          <w:sz w:val="24"/>
          <w:szCs w:val="24"/>
        </w:rPr>
        <w:t xml:space="preserve"> </w:t>
      </w:r>
      <w:r w:rsidRPr="005F60AD">
        <w:rPr>
          <w:rFonts w:ascii="Simplified Arabic" w:hAnsi="Simplified Arabic" w:cs="Simplified Arabic" w:hint="cs"/>
          <w:sz w:val="24"/>
          <w:szCs w:val="24"/>
          <w:rtl/>
        </w:rPr>
        <w:t>في سويسرا منذ أكثر من قرن، وارتبط اسمها بالابتكار والجودة في مجالات العزل المائي، وموانع التسرّب، والربط، وغيرها من حلول البناء. وتعمل الشركة في أكثر من 100 دولة، حيث اكتسبت سمعة قوية بفضل منتجاتها المستدامة وعالية الأداء. وتسهم تقنيات الشركة المتقدمة في تعزيز كفاءة الطاقة واستدامة الهياكل، ما يجعلها شريكًا موثوقًا في المشاريع السكنية والتجارية على مستوى العالم</w:t>
      </w:r>
      <w:r w:rsidRPr="005F60AD">
        <w:rPr>
          <w:rFonts w:ascii="Simplified Arabic" w:hAnsi="Simplified Arabic" w:cs="Simplified Arabic" w:hint="cs"/>
          <w:sz w:val="24"/>
          <w:szCs w:val="24"/>
        </w:rPr>
        <w:t>.</w:t>
      </w:r>
    </w:p>
    <w:p w14:paraId="00BDC04A" w14:textId="77777777" w:rsidR="005F60AD" w:rsidRPr="005F60AD" w:rsidRDefault="005F60AD" w:rsidP="005F60AD">
      <w:pPr>
        <w:pStyle w:val="NormalWeb"/>
        <w:bidi/>
        <w:jc w:val="both"/>
        <w:rPr>
          <w:rFonts w:ascii="Simplified Arabic" w:hAnsi="Simplified Arabic" w:cs="Simplified Arabic" w:hint="cs"/>
          <w:rtl/>
        </w:rPr>
      </w:pPr>
      <w:r w:rsidRPr="005F60AD">
        <w:rPr>
          <w:rFonts w:ascii="Simplified Arabic" w:hAnsi="Simplified Arabic" w:cs="Simplified Arabic" w:hint="cs"/>
          <w:rtl/>
        </w:rPr>
        <w:t xml:space="preserve">وسيضم مشروع "عزيزي </w:t>
      </w:r>
      <w:proofErr w:type="spellStart"/>
      <w:r w:rsidRPr="005F60AD">
        <w:rPr>
          <w:rFonts w:ascii="Simplified Arabic" w:hAnsi="Simplified Arabic" w:cs="Simplified Arabic" w:hint="cs"/>
          <w:rtl/>
        </w:rPr>
        <w:t>ڤينيس</w:t>
      </w:r>
      <w:proofErr w:type="spellEnd"/>
      <w:r w:rsidRPr="005F60AD">
        <w:rPr>
          <w:rFonts w:ascii="Simplified Arabic" w:hAnsi="Simplified Arabic" w:cs="Simplified Arabic" w:hint="cs"/>
          <w:rtl/>
        </w:rPr>
        <w:t>" أكثر من 36 ألف وحدة في 100 مجمع سكني، وأكثر من 109 منازل فائقة الفخامة، وتتولى عزيزي دور المطور الرئيس المسؤول عن إنشاء المباني والطرق وجميع البنية التحتية ل</w:t>
      </w:r>
      <w:r w:rsidRPr="005F60AD">
        <w:rPr>
          <w:rFonts w:ascii="Simplified Arabic" w:hAnsi="Simplified Arabic" w:cs="Simplified Arabic" w:hint="cs"/>
          <w:rtl/>
          <w:lang w:bidi="ar-AE"/>
        </w:rPr>
        <w:t>ل</w:t>
      </w:r>
      <w:r w:rsidRPr="005F60AD">
        <w:rPr>
          <w:rFonts w:ascii="Simplified Arabic" w:hAnsi="Simplified Arabic" w:cs="Simplified Arabic" w:hint="cs"/>
          <w:rtl/>
        </w:rPr>
        <w:t>مشروع.</w:t>
      </w:r>
    </w:p>
    <w:p w14:paraId="0A86777B" w14:textId="77777777" w:rsidR="005F60AD" w:rsidRPr="005F60AD" w:rsidRDefault="005F60AD" w:rsidP="005F60AD">
      <w:pPr>
        <w:pStyle w:val="NormalWeb"/>
        <w:bidi/>
        <w:jc w:val="both"/>
        <w:rPr>
          <w:rFonts w:ascii="Simplified Arabic" w:hAnsi="Simplified Arabic" w:cs="Simplified Arabic" w:hint="cs"/>
          <w:rtl/>
        </w:rPr>
      </w:pPr>
      <w:r w:rsidRPr="005F60AD">
        <w:rPr>
          <w:rFonts w:ascii="Simplified Arabic" w:hAnsi="Simplified Arabic" w:cs="Simplified Arabic" w:hint="cs"/>
          <w:rtl/>
        </w:rPr>
        <w:t xml:space="preserve">كما يتميز المشروع ببحيرته الضخمة وبلونها الأزرق </w:t>
      </w:r>
      <w:proofErr w:type="spellStart"/>
      <w:r w:rsidRPr="005F60AD">
        <w:rPr>
          <w:rFonts w:ascii="Simplified Arabic" w:hAnsi="Simplified Arabic" w:cs="Simplified Arabic" w:hint="cs"/>
          <w:rtl/>
        </w:rPr>
        <w:t>الكريستالي</w:t>
      </w:r>
      <w:proofErr w:type="spellEnd"/>
      <w:r w:rsidRPr="005F60AD">
        <w:rPr>
          <w:rFonts w:ascii="Simplified Arabic" w:hAnsi="Simplified Arabic" w:cs="Simplified Arabic" w:hint="cs"/>
          <w:rtl/>
        </w:rPr>
        <w:t xml:space="preserve">، مع وجود العديد من الشواطئ التي تحيط بجميع مبانيها السكنية والفلل والمنازل الفخمة، إضافة إلى المساحات المخصصة للترفيه والتجزئة والأنشطة التجارية المختلفة. وستحيط الشواطئ بالمياه الفيروزية والمحلاة والمفلترة، إضافة إلى مسار لركوب الدراجات والجري بطول 8 كيلومترات، ومرافق اليوغا والأنشطة الرياضية الأخرى، وممشى يضم مجموعة واسعة من المطاعم والمحلات المتخصصة. وتكتمل عناصر "عزيزي </w:t>
      </w:r>
      <w:proofErr w:type="spellStart"/>
      <w:r w:rsidRPr="005F60AD">
        <w:rPr>
          <w:rFonts w:ascii="Simplified Arabic" w:hAnsi="Simplified Arabic" w:cs="Simplified Arabic" w:hint="cs"/>
          <w:rtl/>
        </w:rPr>
        <w:t>ڤينيس</w:t>
      </w:r>
      <w:proofErr w:type="spellEnd"/>
      <w:r w:rsidRPr="005F60AD">
        <w:rPr>
          <w:rFonts w:ascii="Simplified Arabic" w:hAnsi="Simplified Arabic" w:cs="Simplified Arabic" w:hint="cs"/>
          <w:rtl/>
        </w:rPr>
        <w:t xml:space="preserve">"، مع وجود المساحات الخضراء الكثيفة، والمصممة بشكل جميل في جميع أرجائه. </w:t>
      </w:r>
    </w:p>
    <w:p w14:paraId="63A25DAF" w14:textId="77777777" w:rsidR="005F60AD" w:rsidRPr="005F60AD" w:rsidRDefault="005F60AD" w:rsidP="005F60AD">
      <w:pPr>
        <w:pStyle w:val="NormalWeb"/>
        <w:bidi/>
        <w:jc w:val="both"/>
        <w:rPr>
          <w:rFonts w:ascii="Simplified Arabic" w:hAnsi="Simplified Arabic" w:cs="Simplified Arabic" w:hint="cs"/>
          <w:rtl/>
        </w:rPr>
      </w:pPr>
      <w:r w:rsidRPr="005F60AD">
        <w:rPr>
          <w:rFonts w:ascii="Simplified Arabic" w:hAnsi="Simplified Arabic" w:cs="Simplified Arabic" w:hint="cs"/>
          <w:rtl/>
        </w:rPr>
        <w:t xml:space="preserve">ويُعتبر "الحيّ الثقافي" في دبي الجنوب من بين الميزات الرئيسة المخطط لها في مشروع "عزيزي </w:t>
      </w:r>
      <w:proofErr w:type="spellStart"/>
      <w:r w:rsidRPr="005F60AD">
        <w:rPr>
          <w:rFonts w:ascii="Simplified Arabic" w:hAnsi="Simplified Arabic" w:cs="Simplified Arabic" w:hint="cs"/>
          <w:rtl/>
        </w:rPr>
        <w:t>ڤينيس</w:t>
      </w:r>
      <w:proofErr w:type="spellEnd"/>
      <w:r w:rsidRPr="005F60AD">
        <w:rPr>
          <w:rFonts w:ascii="Simplified Arabic" w:hAnsi="Simplified Arabic" w:cs="Simplified Arabic" w:hint="cs"/>
          <w:rtl/>
        </w:rPr>
        <w:t>"، والتي ستضم مجموعة من المرافق البارزة مثل دار الأوبرا والمسرح وقاعة المعارض وأكاديمية الفنون المسرحية. وقد صُمم هذا المشروع ليعكس المشهد الثقافي النابض بالحياة والمتنوع في دبي، ويهدف إلى جذب الفنانين والمبدعين من جميع أنحاء العالم. ومن خلال المزج بين الفن والثقافة، سيعمل الحي الجديد كمركز حيوي، ما يثري تجارب كل من المقيمين والزوار في دبي الجنوب بمجموعة متنوعة من الأنشطة والفعاليات.</w:t>
      </w:r>
    </w:p>
    <w:p w14:paraId="66F0EA29" w14:textId="77777777" w:rsidR="005F60AD" w:rsidRPr="005F60AD" w:rsidRDefault="005F60AD" w:rsidP="005F60AD">
      <w:pPr>
        <w:pStyle w:val="NormalWeb"/>
        <w:bidi/>
        <w:jc w:val="both"/>
        <w:rPr>
          <w:rFonts w:ascii="Simplified Arabic" w:hAnsi="Simplified Arabic" w:cs="Simplified Arabic" w:hint="cs"/>
          <w:rtl/>
        </w:rPr>
      </w:pPr>
      <w:r w:rsidRPr="005F60AD">
        <w:rPr>
          <w:rFonts w:ascii="Simplified Arabic" w:hAnsi="Simplified Arabic" w:cs="Simplified Arabic" w:hint="cs"/>
          <w:rtl/>
        </w:rPr>
        <w:lastRenderedPageBreak/>
        <w:t xml:space="preserve">وتَعِد مجموعة المرافق المميّزة في دبي الجنوب بتعزيز المشهد الفني للإمارة، بما في ذلك دار أوبرا تتسع لـ 2500 مقعد في قلب الحيّ، صممتها شركة زها حديد للهندسة المعمارية، وتتميز بتصميم مستقبلي رائد وتكنولوجيا صوتية وبصرية متطورة لضمان تجربة فنية استثنائية. بالإضافة إلى ذلك، سيضم الحيّ مسرحًا يتسع لـ 400 مقعد يوفر مساحة مرنة مناسبة لمجموعة متنوعة من العروض، مثل الدراما والكوميديا </w:t>
      </w:r>
      <w:r w:rsidRPr="005F60AD">
        <w:rPr>
          <w:rFonts w:hint="cs"/>
          <w:rtl/>
        </w:rPr>
        <w:t>​​</w:t>
      </w:r>
      <w:r w:rsidRPr="005F60AD">
        <w:rPr>
          <w:rFonts w:ascii="Simplified Arabic" w:hAnsi="Simplified Arabic" w:cs="Simplified Arabic" w:hint="cs"/>
          <w:rtl/>
        </w:rPr>
        <w:t xml:space="preserve">وورش العمل الفنية </w:t>
      </w:r>
      <w:r w:rsidRPr="005F60AD">
        <w:rPr>
          <w:rFonts w:ascii="Simplified Arabic" w:hAnsi="Simplified Arabic" w:cs="Simplified Arabic" w:hint="cs"/>
          <w:rtl/>
          <w:lang w:bidi="ar-AE"/>
        </w:rPr>
        <w:t>والفعاليات الصغيرة</w:t>
      </w:r>
      <w:r w:rsidRPr="005F60AD">
        <w:rPr>
          <w:rFonts w:ascii="Simplified Arabic" w:hAnsi="Simplified Arabic" w:cs="Simplified Arabic" w:hint="cs"/>
          <w:rtl/>
        </w:rPr>
        <w:t>. وتكمل هذه المساحات قاعة عرض كبيرة تتسع لما يصل إلى 2000 مشارك، مصممة لاستضافة معارض متنوعة كالأعمال الفنية التقليدية والإبداعات الرقمية المبتكرة. كما ستشمل المنطقة أكاديمية متخصصة للفنون المسرحية مكرسة لتطوير وصقل مواهب الفنانين الطموحين، وتلعب دورًا حاسمًا في تشكيل مستقبل المشهد الثقافي النابض بالحياة في الإمارات العربية المتحدة.</w:t>
      </w:r>
    </w:p>
    <w:p w14:paraId="4354187C" w14:textId="77777777" w:rsidR="005F60AD" w:rsidRPr="005F60AD" w:rsidRDefault="005F60AD" w:rsidP="005F60AD">
      <w:pPr>
        <w:bidi/>
        <w:jc w:val="both"/>
        <w:rPr>
          <w:rFonts w:ascii="Simplified Arabic" w:hAnsi="Simplified Arabic" w:cs="Simplified Arabic" w:hint="cs"/>
          <w:sz w:val="24"/>
          <w:szCs w:val="24"/>
          <w:rtl/>
        </w:rPr>
      </w:pPr>
      <w:r w:rsidRPr="005F60AD">
        <w:rPr>
          <w:rFonts w:ascii="Simplified Arabic" w:hAnsi="Simplified Arabic" w:cs="Simplified Arabic" w:hint="cs"/>
          <w:sz w:val="24"/>
          <w:szCs w:val="24"/>
          <w:rtl/>
        </w:rPr>
        <w:t xml:space="preserve">ويوفّر هذا المشروع كذلك بوليفارد فاخر للمشاة، وسيكون مفتوحاً في الشتاء ومغطى بالزجاج في الصيف لضمان مساحة يمكن التحكم بدرجة حرارتها لراحة الزوار على مدار العام. وتقع على جانبي عزيزي بوليفارد المباني المكونة من ثلاثة طوابق، وأفضل المحلات والعلامات التجارية وخيارات السهر والترفيه، إضافة إلى المطاعم التي تضم الأطباق العالمية، ليكون </w:t>
      </w:r>
      <w:proofErr w:type="spellStart"/>
      <w:r w:rsidRPr="005F60AD">
        <w:rPr>
          <w:rFonts w:ascii="Simplified Arabic" w:hAnsi="Simplified Arabic" w:cs="Simplified Arabic" w:hint="cs"/>
          <w:sz w:val="24"/>
          <w:szCs w:val="24"/>
          <w:rtl/>
        </w:rPr>
        <w:t>البوليفارد</w:t>
      </w:r>
      <w:proofErr w:type="spellEnd"/>
      <w:r w:rsidRPr="005F60AD">
        <w:rPr>
          <w:rFonts w:ascii="Simplified Arabic" w:hAnsi="Simplified Arabic" w:cs="Simplified Arabic" w:hint="cs"/>
          <w:sz w:val="24"/>
          <w:szCs w:val="24"/>
          <w:rtl/>
        </w:rPr>
        <w:t xml:space="preserve"> نقطة جذب جديدة وفريدة على خريطة المعالم السياحية الرائعة في دبي</w:t>
      </w:r>
      <w:r w:rsidRPr="005F60AD">
        <w:rPr>
          <w:rFonts w:ascii="Simplified Arabic" w:hAnsi="Simplified Arabic" w:cs="Simplified Arabic" w:hint="cs"/>
          <w:sz w:val="24"/>
          <w:szCs w:val="24"/>
        </w:rPr>
        <w:t>.</w:t>
      </w:r>
    </w:p>
    <w:p w14:paraId="0C3C34FA" w14:textId="77777777" w:rsidR="005F60AD" w:rsidRPr="005F60AD" w:rsidRDefault="005F60AD" w:rsidP="005F60AD">
      <w:pPr>
        <w:bidi/>
        <w:jc w:val="both"/>
        <w:rPr>
          <w:rFonts w:ascii="Simplified Arabic" w:hAnsi="Simplified Arabic" w:cs="Simplified Arabic" w:hint="cs"/>
          <w:sz w:val="24"/>
          <w:szCs w:val="24"/>
          <w:rtl/>
        </w:rPr>
      </w:pPr>
      <w:r w:rsidRPr="005F60AD">
        <w:rPr>
          <w:rFonts w:ascii="Simplified Arabic" w:hAnsi="Simplified Arabic" w:cs="Simplified Arabic" w:hint="cs"/>
          <w:sz w:val="24"/>
          <w:szCs w:val="24"/>
          <w:rtl/>
        </w:rPr>
        <w:t xml:space="preserve">وباعتباره معلماً سياحياً رئيساً، ونقطة جذب محلية راقية، يتوقع أن يستقبل "عزيزي </w:t>
      </w:r>
      <w:proofErr w:type="spellStart"/>
      <w:r w:rsidRPr="005F60AD">
        <w:rPr>
          <w:rFonts w:ascii="Simplified Arabic" w:hAnsi="Simplified Arabic" w:cs="Simplified Arabic" w:hint="cs"/>
          <w:sz w:val="24"/>
          <w:szCs w:val="24"/>
          <w:rtl/>
        </w:rPr>
        <w:t>ڤينيس</w:t>
      </w:r>
      <w:proofErr w:type="spellEnd"/>
      <w:r w:rsidRPr="005F60AD">
        <w:rPr>
          <w:rFonts w:ascii="Simplified Arabic" w:hAnsi="Simplified Arabic" w:cs="Simplified Arabic" w:hint="cs"/>
          <w:sz w:val="24"/>
          <w:szCs w:val="24"/>
          <w:rtl/>
        </w:rPr>
        <w:t>" أكثر من 30 ألف زائر يومياً. وسيوفر هذا المشروع الفخم فندقين من فئة الخمس نجوم، تملكهما وتديرهما عزيزي عند مداخله، إضافة إلى فندق خاص يقع على الجزيرة وسط البحيرة. وسيتم توفير عدد كبير من مواقف السيارات تحت الأرض، لمنح عشرات الآلاف من الزوار يومياً سهولة الوصول إلى عزيزي بوليفارد وعزيزي أوبرا</w:t>
      </w:r>
      <w:r w:rsidRPr="005F60AD">
        <w:rPr>
          <w:rFonts w:ascii="Simplified Arabic" w:hAnsi="Simplified Arabic" w:cs="Simplified Arabic" w:hint="cs"/>
          <w:sz w:val="24"/>
          <w:szCs w:val="24"/>
        </w:rPr>
        <w:t>.</w:t>
      </w:r>
    </w:p>
    <w:p w14:paraId="7CC90BD2" w14:textId="77777777" w:rsidR="005F60AD" w:rsidRPr="005F60AD" w:rsidRDefault="005F60AD" w:rsidP="005F60AD">
      <w:pPr>
        <w:bidi/>
        <w:jc w:val="both"/>
        <w:rPr>
          <w:rFonts w:ascii="Simplified Arabic" w:hAnsi="Simplified Arabic" w:cs="Simplified Arabic" w:hint="cs"/>
          <w:sz w:val="24"/>
          <w:szCs w:val="24"/>
          <w:rtl/>
        </w:rPr>
      </w:pPr>
      <w:r w:rsidRPr="005F60AD">
        <w:rPr>
          <w:rFonts w:ascii="Simplified Arabic" w:hAnsi="Simplified Arabic" w:cs="Simplified Arabic" w:hint="cs"/>
          <w:sz w:val="24"/>
          <w:szCs w:val="24"/>
          <w:rtl/>
        </w:rPr>
        <w:t xml:space="preserve">وسيحتوي </w:t>
      </w:r>
      <w:r w:rsidRPr="005F60AD">
        <w:rPr>
          <w:rFonts w:ascii="Simplified Arabic" w:hAnsi="Simplified Arabic" w:cs="Simplified Arabic" w:hint="cs"/>
          <w:sz w:val="24"/>
          <w:szCs w:val="24"/>
          <w:rtl/>
          <w:lang w:bidi="ar-AE"/>
        </w:rPr>
        <w:t>المشروع</w:t>
      </w:r>
      <w:r w:rsidRPr="005F60AD">
        <w:rPr>
          <w:rFonts w:ascii="Simplified Arabic" w:hAnsi="Simplified Arabic" w:cs="Simplified Arabic" w:hint="cs"/>
          <w:sz w:val="24"/>
          <w:szCs w:val="24"/>
          <w:rtl/>
        </w:rPr>
        <w:t xml:space="preserve"> على مستشفى متكامل الخدمات، وروضة أطفال، ومدارس للصفوف من الأول وحتى المرحلة الثانوية، وطريق رئيس بتصميم جميل ومناظر طبيعية بطول 4 كيلومترات، وسيكون محاطاً بخيارات إضافية من المطاعم ومحلات التسوق. وسيركز المشروع بشكل قوي على الأطفال، مع مجموعة واسعة من المرافق المصممة خصيصاً لهم، والعديد من المناطق الآمنة التي يمكنهم التجوال واللعب فيها بحرية. وسيتم تزويد المشروع بالعديد من ميزات الإضاءة المذهلة على واجهات المباني وخارجها، إضافة إلى نوافير المياه الموسيقية والراقصة، التي ستضيف إحساساً ليلياً احتفالياً إلى البحيرة </w:t>
      </w:r>
      <w:proofErr w:type="spellStart"/>
      <w:r w:rsidRPr="005F60AD">
        <w:rPr>
          <w:rFonts w:ascii="Simplified Arabic" w:hAnsi="Simplified Arabic" w:cs="Simplified Arabic" w:hint="cs"/>
          <w:sz w:val="24"/>
          <w:szCs w:val="24"/>
          <w:rtl/>
        </w:rPr>
        <w:t>والبوليفارد</w:t>
      </w:r>
      <w:proofErr w:type="spellEnd"/>
      <w:r w:rsidRPr="005F60AD">
        <w:rPr>
          <w:rFonts w:ascii="Simplified Arabic" w:hAnsi="Simplified Arabic" w:cs="Simplified Arabic" w:hint="cs"/>
          <w:sz w:val="24"/>
          <w:szCs w:val="24"/>
          <w:rtl/>
        </w:rPr>
        <w:t xml:space="preserve"> والأوبرا. وسيتم تزيين عزيزي بوليفارد، والمشروع عموماً، بتصاميم وديكورات فاخرة في كافة المواسم والعطلات والاحتفالات السنوية، ما يزيد من جماله، كواحدة من أكثر المناطق جاذبية للزيارة في دولة الإمارات</w:t>
      </w:r>
      <w:r w:rsidRPr="005F60AD">
        <w:rPr>
          <w:rFonts w:ascii="Simplified Arabic" w:hAnsi="Simplified Arabic" w:cs="Simplified Arabic" w:hint="cs"/>
          <w:sz w:val="24"/>
          <w:szCs w:val="24"/>
        </w:rPr>
        <w:t>.</w:t>
      </w:r>
    </w:p>
    <w:p w14:paraId="47D76F8C" w14:textId="77777777" w:rsidR="005F60AD" w:rsidRPr="005F60AD" w:rsidRDefault="005F60AD" w:rsidP="005F60AD">
      <w:pPr>
        <w:bidi/>
        <w:jc w:val="both"/>
        <w:rPr>
          <w:rFonts w:ascii="Simplified Arabic" w:hAnsi="Simplified Arabic" w:cs="Simplified Arabic" w:hint="cs"/>
          <w:sz w:val="24"/>
          <w:szCs w:val="24"/>
          <w:rtl/>
          <w:lang w:val="en-US" w:bidi="ar-AE"/>
        </w:rPr>
      </w:pPr>
      <w:r w:rsidRPr="005F60AD">
        <w:rPr>
          <w:rFonts w:ascii="Simplified Arabic" w:hAnsi="Simplified Arabic" w:cs="Simplified Arabic" w:hint="cs"/>
          <w:color w:val="000000" w:themeColor="text1"/>
          <w:sz w:val="24"/>
          <w:szCs w:val="24"/>
          <w:rtl/>
        </w:rPr>
        <w:t>من جهته يعدّ مشروع ريفي</w:t>
      </w:r>
      <w:r w:rsidRPr="005F60AD">
        <w:rPr>
          <w:rFonts w:ascii="Simplified Arabic" w:hAnsi="Simplified Arabic" w:cs="Simplified Arabic" w:hint="cs"/>
          <w:color w:val="000000" w:themeColor="text1"/>
          <w:sz w:val="24"/>
          <w:szCs w:val="24"/>
          <w:rtl/>
          <w:lang w:bidi="ar-AE"/>
        </w:rPr>
        <w:t>ي</w:t>
      </w:r>
      <w:r w:rsidRPr="005F60AD">
        <w:rPr>
          <w:rFonts w:ascii="Simplified Arabic" w:hAnsi="Simplified Arabic" w:cs="Simplified Arabic" w:hint="cs"/>
          <w:color w:val="000000" w:themeColor="text1"/>
          <w:sz w:val="24"/>
          <w:szCs w:val="24"/>
          <w:rtl/>
        </w:rPr>
        <w:t>را جزءاً من محفظة عزيزي الحائزة على الكثير من الجوائز، كما يمثل وجهة واجهة بحرية فاخرة، ويضم 75 مبنى متوسط وعالي الارتفاع، توفر جميعها ما يقرب من 16,000 وحدة سكنية.</w:t>
      </w:r>
    </w:p>
    <w:p w14:paraId="2EDF3C3B" w14:textId="77777777" w:rsidR="005F60AD" w:rsidRPr="005F60AD" w:rsidRDefault="005F60AD" w:rsidP="005F60AD">
      <w:pPr>
        <w:bidi/>
        <w:jc w:val="both"/>
        <w:rPr>
          <w:rFonts w:ascii="Simplified Arabic" w:hAnsi="Simplified Arabic" w:cs="Simplified Arabic" w:hint="cs"/>
          <w:color w:val="000000" w:themeColor="text1"/>
          <w:sz w:val="24"/>
          <w:szCs w:val="24"/>
          <w:rtl/>
        </w:rPr>
      </w:pPr>
      <w:r w:rsidRPr="005F60AD">
        <w:rPr>
          <w:rFonts w:ascii="Simplified Arabic" w:hAnsi="Simplified Arabic" w:cs="Simplified Arabic" w:hint="cs"/>
          <w:color w:val="000000" w:themeColor="text1"/>
          <w:sz w:val="24"/>
          <w:szCs w:val="24"/>
          <w:rtl/>
        </w:rPr>
        <w:t>وصُمم ريفييرا ليقدم نمط الحياة الفرنسي المتوسطي إلى دبي، ليس فقط من حيث الجوانب المتعلقة بالفن المعماري، وإنما أيضاً للاحتفال ببهجة الحياة والروح، كما أنه يمثل وجهة بارزة جديدة للأغراض السكنية والتجارية، مع العديد من مساحات التجزئة</w:t>
      </w:r>
      <w:r w:rsidRPr="005F60AD">
        <w:rPr>
          <w:rFonts w:ascii="Simplified Arabic" w:hAnsi="Simplified Arabic" w:cs="Simplified Arabic" w:hint="cs"/>
          <w:color w:val="000000" w:themeColor="text1"/>
          <w:sz w:val="24"/>
          <w:szCs w:val="24"/>
        </w:rPr>
        <w:t>.</w:t>
      </w:r>
      <w:r w:rsidRPr="005F60AD">
        <w:rPr>
          <w:rFonts w:ascii="Simplified Arabic" w:hAnsi="Simplified Arabic" w:cs="Simplified Arabic" w:hint="cs"/>
          <w:color w:val="000000" w:themeColor="text1"/>
          <w:sz w:val="24"/>
          <w:szCs w:val="24"/>
          <w:rtl/>
        </w:rPr>
        <w:t xml:space="preserve"> ويتميز ريفيرا بوجود ثلاث مناطق، وهي: بوليفارد التجزئة الواسع، والممشى حول البحيرة </w:t>
      </w:r>
      <w:proofErr w:type="spellStart"/>
      <w:r w:rsidRPr="005F60AD">
        <w:rPr>
          <w:rFonts w:ascii="Simplified Arabic" w:hAnsi="Simplified Arabic" w:cs="Simplified Arabic" w:hint="cs"/>
          <w:color w:val="000000" w:themeColor="text1"/>
          <w:sz w:val="24"/>
          <w:szCs w:val="24"/>
          <w:rtl/>
        </w:rPr>
        <w:t>الكريستالية</w:t>
      </w:r>
      <w:proofErr w:type="spellEnd"/>
      <w:r w:rsidRPr="005F60AD">
        <w:rPr>
          <w:rFonts w:ascii="Simplified Arabic" w:hAnsi="Simplified Arabic" w:cs="Simplified Arabic" w:hint="cs"/>
          <w:color w:val="000000" w:themeColor="text1"/>
          <w:sz w:val="24"/>
          <w:szCs w:val="24"/>
          <w:rtl/>
        </w:rPr>
        <w:t xml:space="preserve"> بطول 2.7 كيلومتر حيث يوجد العديد من المطاعم والمحلات، وحديقة لو </w:t>
      </w:r>
      <w:proofErr w:type="spellStart"/>
      <w:r w:rsidRPr="005F60AD">
        <w:rPr>
          <w:rFonts w:ascii="Simplified Arabic" w:hAnsi="Simplified Arabic" w:cs="Simplified Arabic" w:hint="cs"/>
          <w:color w:val="000000" w:themeColor="text1"/>
          <w:sz w:val="24"/>
          <w:szCs w:val="24"/>
          <w:rtl/>
        </w:rPr>
        <w:t>جاردين</w:t>
      </w:r>
      <w:proofErr w:type="spellEnd"/>
      <w:r w:rsidRPr="005F60AD">
        <w:rPr>
          <w:rFonts w:ascii="Simplified Arabic" w:hAnsi="Simplified Arabic" w:cs="Simplified Arabic" w:hint="cs"/>
          <w:color w:val="000000" w:themeColor="text1"/>
          <w:sz w:val="24"/>
          <w:szCs w:val="24"/>
          <w:rtl/>
        </w:rPr>
        <w:t xml:space="preserve"> التي توفر مساحة اجتماعية واسعة خضراء</w:t>
      </w:r>
      <w:r w:rsidRPr="005F60AD">
        <w:rPr>
          <w:rFonts w:ascii="Simplified Arabic" w:hAnsi="Simplified Arabic" w:cs="Simplified Arabic" w:hint="cs"/>
          <w:color w:val="000000" w:themeColor="text1"/>
          <w:sz w:val="24"/>
          <w:szCs w:val="24"/>
        </w:rPr>
        <w:t>.</w:t>
      </w:r>
    </w:p>
    <w:p w14:paraId="45166C44" w14:textId="77777777" w:rsidR="005F60AD" w:rsidRPr="005F60AD" w:rsidRDefault="005F60AD" w:rsidP="005F60AD">
      <w:pPr>
        <w:bidi/>
        <w:jc w:val="both"/>
        <w:rPr>
          <w:rFonts w:ascii="Simplified Arabic" w:hAnsi="Simplified Arabic" w:cs="Simplified Arabic" w:hint="cs"/>
          <w:color w:val="000000" w:themeColor="text1"/>
          <w:sz w:val="24"/>
          <w:szCs w:val="24"/>
          <w:rtl/>
        </w:rPr>
      </w:pPr>
      <w:r w:rsidRPr="005F60AD">
        <w:rPr>
          <w:rFonts w:ascii="Simplified Arabic" w:hAnsi="Simplified Arabic" w:cs="Simplified Arabic" w:hint="cs"/>
          <w:color w:val="000000" w:themeColor="text1"/>
          <w:sz w:val="24"/>
          <w:szCs w:val="24"/>
          <w:rtl/>
          <w:lang w:bidi="ar-AE"/>
        </w:rPr>
        <w:lastRenderedPageBreak/>
        <w:t>و</w:t>
      </w:r>
      <w:r w:rsidRPr="005F60AD">
        <w:rPr>
          <w:rFonts w:ascii="Simplified Arabic" w:hAnsi="Simplified Arabic" w:cs="Simplified Arabic" w:hint="cs"/>
          <w:color w:val="000000" w:themeColor="text1"/>
          <w:sz w:val="24"/>
          <w:szCs w:val="24"/>
          <w:rtl/>
        </w:rPr>
        <w:t>يمكن زيارة معرض مبيعات عزيزي للتطوير العقاري في الطابق 13 من فندق كونراد على شارع الشيخ زايد.</w:t>
      </w:r>
    </w:p>
    <w:p w14:paraId="08443576" w14:textId="77777777" w:rsidR="005F60AD" w:rsidRPr="005F60AD" w:rsidRDefault="005F60AD" w:rsidP="005F60AD">
      <w:pPr>
        <w:bidi/>
        <w:jc w:val="both"/>
        <w:rPr>
          <w:rFonts w:ascii="Simplified Arabic" w:hAnsi="Simplified Arabic" w:cs="Simplified Arabic" w:hint="cs"/>
          <w:color w:val="000000" w:themeColor="text1"/>
          <w:sz w:val="24"/>
          <w:szCs w:val="24"/>
          <w:rtl/>
        </w:rPr>
      </w:pPr>
    </w:p>
    <w:p w14:paraId="3BC3B1A8" w14:textId="77777777" w:rsidR="005F60AD" w:rsidRPr="005F60AD" w:rsidRDefault="005F60AD" w:rsidP="005F60AD">
      <w:pPr>
        <w:bidi/>
        <w:jc w:val="center"/>
        <w:rPr>
          <w:rFonts w:ascii="Simplified Arabic" w:hAnsi="Simplified Arabic" w:cs="Simplified Arabic" w:hint="cs"/>
          <w:b/>
          <w:bCs/>
          <w:color w:val="000000" w:themeColor="text1"/>
          <w:sz w:val="24"/>
          <w:szCs w:val="24"/>
          <w:rtl/>
        </w:rPr>
      </w:pPr>
      <w:r w:rsidRPr="005F60AD">
        <w:rPr>
          <w:rFonts w:ascii="Simplified Arabic" w:hAnsi="Simplified Arabic" w:cs="Simplified Arabic" w:hint="cs"/>
          <w:b/>
          <w:bCs/>
          <w:color w:val="000000" w:themeColor="text1"/>
          <w:sz w:val="24"/>
          <w:szCs w:val="24"/>
          <w:rtl/>
        </w:rPr>
        <w:t>-انتهى-</w:t>
      </w:r>
    </w:p>
    <w:p w14:paraId="5D833FF0" w14:textId="77777777" w:rsidR="005F60AD" w:rsidRPr="005F60AD" w:rsidRDefault="005F60AD" w:rsidP="005F60AD">
      <w:pPr>
        <w:bidi/>
        <w:jc w:val="both"/>
        <w:rPr>
          <w:rFonts w:ascii="Simplified Arabic" w:hAnsi="Simplified Arabic" w:cs="Simplified Arabic" w:hint="cs"/>
          <w:sz w:val="24"/>
          <w:szCs w:val="24"/>
          <w:rtl/>
          <w:lang w:val="en-US" w:bidi="ar-AE"/>
        </w:rPr>
      </w:pPr>
    </w:p>
    <w:p w14:paraId="0F38C616" w14:textId="77777777" w:rsidR="005F60AD" w:rsidRPr="005F60AD" w:rsidRDefault="005F60AD" w:rsidP="005F60AD">
      <w:pPr>
        <w:bidi/>
        <w:jc w:val="both"/>
        <w:rPr>
          <w:rFonts w:ascii="Simplified Arabic" w:hAnsi="Simplified Arabic" w:cs="Simplified Arabic" w:hint="cs"/>
          <w:sz w:val="24"/>
          <w:szCs w:val="24"/>
          <w:lang w:val="en-US"/>
        </w:rPr>
      </w:pPr>
    </w:p>
    <w:p w14:paraId="1014030D" w14:textId="77777777" w:rsidR="005F60AD" w:rsidRPr="005F60AD" w:rsidRDefault="005F60AD" w:rsidP="005F60AD">
      <w:pPr>
        <w:bidi/>
        <w:jc w:val="both"/>
        <w:rPr>
          <w:rFonts w:ascii="Simplified Arabic" w:hAnsi="Simplified Arabic" w:cs="Simplified Arabic" w:hint="cs"/>
          <w:sz w:val="24"/>
          <w:szCs w:val="24"/>
        </w:rPr>
      </w:pPr>
    </w:p>
    <w:p w14:paraId="6AC5C104" w14:textId="77777777" w:rsidR="005F60AD" w:rsidRPr="005F60AD" w:rsidRDefault="005F60AD" w:rsidP="005F60AD">
      <w:pPr>
        <w:bidi/>
        <w:jc w:val="both"/>
        <w:rPr>
          <w:rFonts w:ascii="Simplified Arabic" w:hAnsi="Simplified Arabic" w:cs="Simplified Arabic" w:hint="cs"/>
          <w:sz w:val="24"/>
          <w:szCs w:val="24"/>
          <w:lang w:val="en-US" w:bidi="ar-AE"/>
        </w:rPr>
      </w:pPr>
    </w:p>
    <w:p w14:paraId="3F8AB89B" w14:textId="77777777" w:rsidR="005F60AD" w:rsidRPr="005F60AD" w:rsidRDefault="005F60AD" w:rsidP="005F60AD">
      <w:pPr>
        <w:bidi/>
        <w:jc w:val="both"/>
        <w:rPr>
          <w:rFonts w:ascii="Simplified Arabic" w:hAnsi="Simplified Arabic" w:cs="Simplified Arabic" w:hint="cs"/>
          <w:sz w:val="24"/>
          <w:szCs w:val="24"/>
        </w:rPr>
      </w:pPr>
    </w:p>
    <w:p w14:paraId="395E4DC4" w14:textId="77777777" w:rsidR="00CB54F0" w:rsidRPr="005F60AD" w:rsidRDefault="00CB54F0">
      <w:pPr>
        <w:rPr>
          <w:rFonts w:ascii="Simplified Arabic" w:hAnsi="Simplified Arabic" w:cs="Simplified Arabic" w:hint="cs"/>
        </w:rPr>
      </w:pPr>
    </w:p>
    <w:sectPr w:rsidR="00CB54F0" w:rsidRPr="005F60AD">
      <w:headerReference w:type="default" r:id="rId6"/>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ED4E62" w14:textId="77777777" w:rsidR="00A62475" w:rsidRDefault="00A62475">
      <w:pPr>
        <w:spacing w:after="0" w:line="240" w:lineRule="auto"/>
      </w:pPr>
      <w:r>
        <w:separator/>
      </w:r>
    </w:p>
  </w:endnote>
  <w:endnote w:type="continuationSeparator" w:id="0">
    <w:p w14:paraId="68D98EBB" w14:textId="77777777" w:rsidR="00A62475" w:rsidRDefault="00A624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B2"/>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62CE8" w14:textId="77777777" w:rsidR="00DC2812" w:rsidRDefault="00DC2812">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F4405B" w14:textId="77777777" w:rsidR="00A62475" w:rsidRDefault="00A62475">
      <w:pPr>
        <w:spacing w:after="0" w:line="240" w:lineRule="auto"/>
      </w:pPr>
      <w:r>
        <w:separator/>
      </w:r>
    </w:p>
  </w:footnote>
  <w:footnote w:type="continuationSeparator" w:id="0">
    <w:p w14:paraId="4F057527" w14:textId="77777777" w:rsidR="00A62475" w:rsidRDefault="00A624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3D0A1" w14:textId="77777777" w:rsidR="00DC2812" w:rsidRDefault="00000000">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9264" behindDoc="0" locked="0" layoutInCell="1" hidden="0" allowOverlap="1" wp14:anchorId="60725E87" wp14:editId="1EA137E3">
          <wp:simplePos x="0" y="0"/>
          <wp:positionH relativeFrom="column">
            <wp:posOffset>5153660</wp:posOffset>
          </wp:positionH>
          <wp:positionV relativeFrom="paragraph">
            <wp:posOffset>-101388</wp:posOffset>
          </wp:positionV>
          <wp:extent cx="1438275" cy="36195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19843" t="39222" r="21496" b="41574"/>
                  <a:stretch>
                    <a:fillRect/>
                  </a:stretch>
                </pic:blipFill>
                <pic:spPr>
                  <a:xfrm>
                    <a:off x="0" y="0"/>
                    <a:ext cx="1438275" cy="361950"/>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29E9C6F3" wp14:editId="088216B2">
          <wp:simplePos x="0" y="0"/>
          <wp:positionH relativeFrom="column">
            <wp:posOffset>-719664</wp:posOffset>
          </wp:positionH>
          <wp:positionV relativeFrom="paragraph">
            <wp:posOffset>-177587</wp:posOffset>
          </wp:positionV>
          <wp:extent cx="1682750" cy="450850"/>
          <wp:effectExtent l="0" t="0" r="0" b="0"/>
          <wp:wrapSquare wrapText="bothSides" distT="0" distB="0" distL="114300" distR="114300"/>
          <wp:docPr id="4" name="image2.png"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close up of a logo&#10;&#10;Description automatically generated"/>
                  <pic:cNvPicPr preferRelativeResize="0"/>
                </pic:nvPicPr>
                <pic:blipFill>
                  <a:blip r:embed="rId2"/>
                  <a:srcRect/>
                  <a:stretch>
                    <a:fillRect/>
                  </a:stretch>
                </pic:blipFill>
                <pic:spPr>
                  <a:xfrm>
                    <a:off x="0" y="0"/>
                    <a:ext cx="1682750" cy="45085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4F0"/>
    <w:rsid w:val="004B5968"/>
    <w:rsid w:val="005F60AD"/>
    <w:rsid w:val="006D6393"/>
    <w:rsid w:val="00A62475"/>
    <w:rsid w:val="00CB54F0"/>
    <w:rsid w:val="00CF139F"/>
    <w:rsid w:val="00DC2812"/>
    <w:rsid w:val="00FF67C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4:docId w14:val="74C4A871"/>
  <w15:chartTrackingRefBased/>
  <w15:docId w15:val="{F4DA2954-B768-BF4B-AF3D-337B60BA4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54F0"/>
    <w:pPr>
      <w:spacing w:after="160" w:line="259" w:lineRule="auto"/>
    </w:pPr>
    <w:rPr>
      <w:rFonts w:ascii="Calibri" w:eastAsia="Calibri" w:hAnsi="Calibri" w:cs="Calibri"/>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F60AD"/>
    <w:pPr>
      <w:spacing w:before="100" w:beforeAutospacing="1" w:after="100" w:afterAutospacing="1" w:line="240" w:lineRule="auto"/>
    </w:pPr>
    <w:rPr>
      <w:rFonts w:ascii="Times New Roman" w:eastAsia="Times New Roman" w:hAnsi="Times New Roman" w:cs="Times New Roman"/>
      <w:sz w:val="24"/>
      <w:szCs w:val="24"/>
      <w:lang w:val="en-AE" w:eastAsia="en-A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805</Words>
  <Characters>4593</Characters>
  <Application>Microsoft Office Word</Application>
  <DocSecurity>0</DocSecurity>
  <Lines>38</Lines>
  <Paragraphs>10</Paragraphs>
  <ScaleCrop>false</ScaleCrop>
  <Company/>
  <LinksUpToDate>false</LinksUpToDate>
  <CharactersWithSpaces>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Anjali Rajvardhan</dc:creator>
  <cp:keywords/>
  <dc:description/>
  <cp:lastModifiedBy>Cicero Bernay</cp:lastModifiedBy>
  <cp:revision>2</cp:revision>
  <dcterms:created xsi:type="dcterms:W3CDTF">2024-10-21T06:41:00Z</dcterms:created>
  <dcterms:modified xsi:type="dcterms:W3CDTF">2024-10-21T06:41:00Z</dcterms:modified>
</cp:coreProperties>
</file>